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10E7F" w14:textId="77777777" w:rsidR="00DE6C08" w:rsidRPr="00DE6C08" w:rsidRDefault="00DE6C08" w:rsidP="00DE6C08">
      <w:pPr>
        <w:jc w:val="both"/>
        <w:rPr>
          <w:rFonts w:ascii="Arial" w:hAnsi="Arial" w:cs="Arial"/>
          <w:color w:val="000000"/>
          <w:sz w:val="22"/>
        </w:rPr>
      </w:pPr>
    </w:p>
    <w:p w14:paraId="6D15E804" w14:textId="77777777" w:rsidR="00DE6C08" w:rsidRPr="00033C34" w:rsidRDefault="00DE6C08" w:rsidP="00DE6C08">
      <w:pPr>
        <w:jc w:val="both"/>
        <w:rPr>
          <w:rFonts w:ascii="Aptos" w:hAnsi="Aptos" w:cs="Arial"/>
          <w:color w:val="000000"/>
          <w:sz w:val="20"/>
          <w:szCs w:val="20"/>
        </w:rPr>
      </w:pPr>
      <w:r w:rsidRPr="00033C34">
        <w:rPr>
          <w:rFonts w:ascii="Aptos" w:hAnsi="Aptos" w:cs="Arial"/>
          <w:color w:val="000000"/>
          <w:sz w:val="20"/>
          <w:szCs w:val="20"/>
        </w:rPr>
        <w:t>Stagg Property Services Ltd (the ‘Organisation’) aims to provide defect free products to its customers on time and within budget.</w:t>
      </w:r>
    </w:p>
    <w:p w14:paraId="7C72D60A" w14:textId="77777777" w:rsidR="00DE6C08" w:rsidRPr="00033C34" w:rsidRDefault="00DE6C08" w:rsidP="00DE6C08">
      <w:pPr>
        <w:jc w:val="both"/>
        <w:rPr>
          <w:rFonts w:ascii="Aptos" w:hAnsi="Aptos" w:cs="Arial"/>
          <w:color w:val="000000"/>
          <w:sz w:val="20"/>
          <w:szCs w:val="20"/>
        </w:rPr>
      </w:pPr>
    </w:p>
    <w:p w14:paraId="5C8A2FBF" w14:textId="1828AE03" w:rsidR="00DE6C08" w:rsidRPr="00033C34" w:rsidRDefault="00DE6C08" w:rsidP="00DE6C08">
      <w:pPr>
        <w:jc w:val="both"/>
        <w:rPr>
          <w:rFonts w:ascii="Aptos" w:hAnsi="Aptos" w:cs="Arial"/>
          <w:color w:val="000000"/>
          <w:sz w:val="20"/>
          <w:szCs w:val="20"/>
        </w:rPr>
      </w:pPr>
      <w:r w:rsidRPr="00033C34">
        <w:rPr>
          <w:rFonts w:ascii="Aptos" w:hAnsi="Aptos" w:cs="Arial"/>
          <w:color w:val="000000"/>
          <w:sz w:val="20"/>
          <w:szCs w:val="20"/>
        </w:rPr>
        <w:t>The Organisation operates a Quality Management System that has gained BS EN ISO 9001: 20</w:t>
      </w:r>
      <w:r w:rsidR="006B6DF8" w:rsidRPr="00033C34">
        <w:rPr>
          <w:rFonts w:ascii="Aptos" w:hAnsi="Aptos" w:cs="Arial"/>
          <w:color w:val="000000"/>
          <w:sz w:val="20"/>
          <w:szCs w:val="20"/>
        </w:rPr>
        <w:t>15</w:t>
      </w:r>
      <w:r w:rsidRPr="00033C34">
        <w:rPr>
          <w:rFonts w:ascii="Aptos" w:hAnsi="Aptos" w:cs="Arial"/>
          <w:color w:val="000000"/>
          <w:sz w:val="20"/>
          <w:szCs w:val="20"/>
        </w:rPr>
        <w:t xml:space="preserve"> certification, including aspects specific to property services for the construction and building industry.</w:t>
      </w:r>
    </w:p>
    <w:p w14:paraId="3C56A4CE" w14:textId="77777777" w:rsidR="00DE6C08" w:rsidRPr="00033C34" w:rsidRDefault="00DE6C08" w:rsidP="00DE6C08">
      <w:pPr>
        <w:pStyle w:val="Header"/>
        <w:jc w:val="both"/>
        <w:rPr>
          <w:rFonts w:ascii="Aptos" w:hAnsi="Aptos" w:cs="Arial"/>
          <w:color w:val="000000"/>
          <w:sz w:val="20"/>
          <w:szCs w:val="20"/>
        </w:rPr>
      </w:pPr>
    </w:p>
    <w:p w14:paraId="62FD3452" w14:textId="77777777" w:rsidR="00DE6C08" w:rsidRPr="00033C34" w:rsidRDefault="00DE6C08" w:rsidP="00DE6C08">
      <w:pPr>
        <w:jc w:val="both"/>
        <w:rPr>
          <w:rFonts w:ascii="Aptos" w:hAnsi="Aptos" w:cs="Arial"/>
          <w:color w:val="000000"/>
          <w:sz w:val="20"/>
          <w:szCs w:val="20"/>
        </w:rPr>
      </w:pPr>
      <w:r w:rsidRPr="00033C34">
        <w:rPr>
          <w:rFonts w:ascii="Aptos" w:hAnsi="Aptos" w:cs="Arial"/>
          <w:color w:val="000000"/>
          <w:sz w:val="20"/>
          <w:szCs w:val="20"/>
        </w:rPr>
        <w:t>The management is committed to:</w:t>
      </w:r>
    </w:p>
    <w:p w14:paraId="26CD248D" w14:textId="77777777" w:rsidR="00DE6C08" w:rsidRPr="00033C34" w:rsidRDefault="00DE6C08" w:rsidP="00DE6C08">
      <w:pPr>
        <w:jc w:val="both"/>
        <w:rPr>
          <w:rFonts w:ascii="Aptos" w:hAnsi="Aptos" w:cs="Arial"/>
          <w:color w:val="000000"/>
          <w:sz w:val="20"/>
          <w:szCs w:val="20"/>
        </w:rPr>
      </w:pPr>
    </w:p>
    <w:p w14:paraId="27000B3E" w14:textId="27CC222C" w:rsidR="00DE6C08" w:rsidRPr="00033C34" w:rsidRDefault="00DE6C08" w:rsidP="00DE6C08">
      <w:pPr>
        <w:pStyle w:val="ListParagraph"/>
        <w:widowControl w:val="0"/>
        <w:numPr>
          <w:ilvl w:val="0"/>
          <w:numId w:val="23"/>
        </w:numPr>
        <w:jc w:val="both"/>
        <w:rPr>
          <w:rFonts w:ascii="Aptos" w:hAnsi="Aptos" w:cs="Arial"/>
          <w:color w:val="000000"/>
          <w:sz w:val="20"/>
          <w:szCs w:val="20"/>
        </w:rPr>
      </w:pPr>
      <w:r w:rsidRPr="00033C34">
        <w:rPr>
          <w:rFonts w:ascii="Aptos" w:hAnsi="Aptos" w:cs="Arial"/>
          <w:color w:val="000000"/>
          <w:sz w:val="20"/>
          <w:szCs w:val="20"/>
        </w:rPr>
        <w:t>Develop and improve the Quality Management System.</w:t>
      </w:r>
    </w:p>
    <w:p w14:paraId="47BC1114" w14:textId="70090F22" w:rsidR="00DE6C08" w:rsidRPr="00033C34" w:rsidRDefault="00DE6C08" w:rsidP="00DE6C08">
      <w:pPr>
        <w:pStyle w:val="ListParagraph"/>
        <w:widowControl w:val="0"/>
        <w:numPr>
          <w:ilvl w:val="0"/>
          <w:numId w:val="23"/>
        </w:numPr>
        <w:jc w:val="both"/>
        <w:rPr>
          <w:rFonts w:ascii="Aptos" w:hAnsi="Aptos" w:cs="Arial"/>
          <w:color w:val="000000"/>
          <w:sz w:val="20"/>
          <w:szCs w:val="20"/>
        </w:rPr>
      </w:pPr>
      <w:r w:rsidRPr="00033C34">
        <w:rPr>
          <w:rFonts w:ascii="Aptos" w:hAnsi="Aptos" w:cs="Arial"/>
          <w:color w:val="000000"/>
          <w:sz w:val="20"/>
          <w:szCs w:val="20"/>
        </w:rPr>
        <w:t>Continually improve the effectiveness of the Quality Management System.</w:t>
      </w:r>
    </w:p>
    <w:p w14:paraId="14E81804" w14:textId="0B728CF7" w:rsidR="00DE6C08" w:rsidRPr="00033C34" w:rsidRDefault="00DE6C08" w:rsidP="00DE6C08">
      <w:pPr>
        <w:pStyle w:val="ListParagraph"/>
        <w:widowControl w:val="0"/>
        <w:numPr>
          <w:ilvl w:val="0"/>
          <w:numId w:val="23"/>
        </w:numPr>
        <w:jc w:val="both"/>
        <w:rPr>
          <w:rFonts w:ascii="Aptos" w:hAnsi="Aptos" w:cs="Arial"/>
          <w:color w:val="000000"/>
          <w:sz w:val="20"/>
          <w:szCs w:val="20"/>
        </w:rPr>
      </w:pPr>
      <w:r w:rsidRPr="00033C34">
        <w:rPr>
          <w:rFonts w:ascii="Aptos" w:hAnsi="Aptos" w:cs="Arial"/>
          <w:color w:val="000000"/>
          <w:sz w:val="20"/>
          <w:szCs w:val="20"/>
        </w:rPr>
        <w:t>The enhancement of customer satisfaction.</w:t>
      </w:r>
    </w:p>
    <w:p w14:paraId="26EE0C93" w14:textId="77777777" w:rsidR="00DE6C08" w:rsidRPr="00033C34" w:rsidRDefault="00DE6C08" w:rsidP="00DE6C08">
      <w:pPr>
        <w:jc w:val="both"/>
        <w:rPr>
          <w:rFonts w:ascii="Aptos" w:hAnsi="Aptos" w:cs="Arial"/>
          <w:color w:val="000000"/>
          <w:sz w:val="20"/>
          <w:szCs w:val="20"/>
        </w:rPr>
      </w:pPr>
    </w:p>
    <w:p w14:paraId="156522F2" w14:textId="77777777" w:rsidR="00DE6C08" w:rsidRPr="00033C34" w:rsidRDefault="00DE6C08" w:rsidP="00DE6C08">
      <w:pPr>
        <w:jc w:val="both"/>
        <w:rPr>
          <w:rFonts w:ascii="Aptos" w:hAnsi="Aptos" w:cs="Arial"/>
          <w:color w:val="000000"/>
          <w:sz w:val="20"/>
          <w:szCs w:val="20"/>
        </w:rPr>
      </w:pPr>
      <w:r w:rsidRPr="00033C34">
        <w:rPr>
          <w:rFonts w:ascii="Aptos" w:hAnsi="Aptos" w:cs="Arial"/>
          <w:color w:val="000000"/>
          <w:sz w:val="20"/>
          <w:szCs w:val="20"/>
        </w:rPr>
        <w:t>The management has a continuing commitment to:</w:t>
      </w:r>
    </w:p>
    <w:p w14:paraId="63FA5296" w14:textId="77777777" w:rsidR="00DE6C08" w:rsidRPr="00033C34" w:rsidRDefault="00DE6C08" w:rsidP="00DE6C08">
      <w:pPr>
        <w:ind w:left="720"/>
        <w:jc w:val="both"/>
        <w:rPr>
          <w:rFonts w:ascii="Aptos" w:hAnsi="Aptos" w:cs="Arial"/>
          <w:color w:val="000000"/>
          <w:sz w:val="20"/>
          <w:szCs w:val="20"/>
        </w:rPr>
      </w:pPr>
    </w:p>
    <w:p w14:paraId="153F38EF" w14:textId="37DD8415" w:rsidR="00DE6C08" w:rsidRPr="00033C34" w:rsidRDefault="00DE6C08" w:rsidP="00DE6C08">
      <w:pPr>
        <w:pStyle w:val="ListParagraph"/>
        <w:widowControl w:val="0"/>
        <w:numPr>
          <w:ilvl w:val="0"/>
          <w:numId w:val="24"/>
        </w:numPr>
        <w:jc w:val="both"/>
        <w:rPr>
          <w:rFonts w:ascii="Aptos" w:hAnsi="Aptos" w:cs="Arial"/>
          <w:color w:val="000000"/>
          <w:sz w:val="20"/>
          <w:szCs w:val="20"/>
        </w:rPr>
      </w:pPr>
      <w:r w:rsidRPr="00033C34">
        <w:rPr>
          <w:rFonts w:ascii="Aptos" w:hAnsi="Aptos" w:cs="Arial"/>
          <w:color w:val="000000"/>
          <w:sz w:val="20"/>
          <w:szCs w:val="20"/>
        </w:rPr>
        <w:t>Ensure that customer needs and expectations are determined and fulfilled with the aim of achieving customer satisfaction.</w:t>
      </w:r>
    </w:p>
    <w:p w14:paraId="3577E6A4" w14:textId="77777777" w:rsidR="00DE6C08" w:rsidRPr="00033C34" w:rsidRDefault="00DE6C08" w:rsidP="00DE6C08">
      <w:pPr>
        <w:pStyle w:val="ListParagraph"/>
        <w:widowControl w:val="0"/>
        <w:numPr>
          <w:ilvl w:val="0"/>
          <w:numId w:val="24"/>
        </w:numPr>
        <w:jc w:val="both"/>
        <w:rPr>
          <w:rFonts w:ascii="Aptos" w:hAnsi="Aptos" w:cs="Arial"/>
          <w:color w:val="000000"/>
          <w:sz w:val="20"/>
          <w:szCs w:val="20"/>
        </w:rPr>
      </w:pPr>
      <w:r w:rsidRPr="00033C34">
        <w:rPr>
          <w:rFonts w:ascii="Aptos" w:hAnsi="Aptos" w:cs="Arial"/>
          <w:color w:val="000000"/>
          <w:sz w:val="20"/>
          <w:szCs w:val="20"/>
        </w:rPr>
        <w:t>Communicate throughout the Organisation the importance of meeting customer needs and all relevant statutory and regulatory requirements.</w:t>
      </w:r>
    </w:p>
    <w:p w14:paraId="53D7F5CC" w14:textId="47C88433" w:rsidR="00DE6C08" w:rsidRPr="00033C34" w:rsidRDefault="00DE6C08" w:rsidP="00DE6C08">
      <w:pPr>
        <w:pStyle w:val="ListParagraph"/>
        <w:widowControl w:val="0"/>
        <w:numPr>
          <w:ilvl w:val="0"/>
          <w:numId w:val="24"/>
        </w:numPr>
        <w:jc w:val="both"/>
        <w:rPr>
          <w:rFonts w:ascii="Aptos" w:hAnsi="Aptos" w:cs="Arial"/>
          <w:color w:val="000000"/>
          <w:sz w:val="20"/>
          <w:szCs w:val="20"/>
        </w:rPr>
      </w:pPr>
      <w:r w:rsidRPr="00033C34">
        <w:rPr>
          <w:rFonts w:ascii="Aptos" w:hAnsi="Aptos" w:cs="Arial"/>
          <w:color w:val="000000"/>
          <w:sz w:val="20"/>
          <w:szCs w:val="20"/>
        </w:rPr>
        <w:t>Establish the Quality Policy and its objectives.</w:t>
      </w:r>
    </w:p>
    <w:p w14:paraId="1EFD733F" w14:textId="5495630E" w:rsidR="00DE6C08" w:rsidRPr="00033C34" w:rsidRDefault="00DE6C08" w:rsidP="00DE6C08">
      <w:pPr>
        <w:pStyle w:val="ListParagraph"/>
        <w:widowControl w:val="0"/>
        <w:numPr>
          <w:ilvl w:val="0"/>
          <w:numId w:val="24"/>
        </w:numPr>
        <w:jc w:val="both"/>
        <w:rPr>
          <w:rFonts w:ascii="Aptos" w:hAnsi="Aptos" w:cs="Arial"/>
          <w:color w:val="000000"/>
          <w:sz w:val="20"/>
          <w:szCs w:val="20"/>
        </w:rPr>
      </w:pPr>
      <w:r w:rsidRPr="00033C34">
        <w:rPr>
          <w:rFonts w:ascii="Aptos" w:hAnsi="Aptos" w:cs="Arial"/>
          <w:color w:val="000000"/>
          <w:sz w:val="20"/>
          <w:szCs w:val="20"/>
        </w:rPr>
        <w:t>Ensure that the Management Reviews set and review the quality objectives, and reports on the Internal Audit results as a means of monitoring and measuring the processes and the effectiveness of the Quality Management System.</w:t>
      </w:r>
    </w:p>
    <w:p w14:paraId="7C3AED15" w14:textId="044E56F3" w:rsidR="00DE6C08" w:rsidRPr="00033C34" w:rsidRDefault="00DE6C08" w:rsidP="00DE6C08">
      <w:pPr>
        <w:pStyle w:val="ListParagraph"/>
        <w:widowControl w:val="0"/>
        <w:numPr>
          <w:ilvl w:val="0"/>
          <w:numId w:val="24"/>
        </w:numPr>
        <w:jc w:val="both"/>
        <w:rPr>
          <w:rFonts w:ascii="Aptos" w:hAnsi="Aptos" w:cs="Arial"/>
          <w:color w:val="000000"/>
          <w:sz w:val="20"/>
          <w:szCs w:val="20"/>
        </w:rPr>
      </w:pPr>
      <w:r w:rsidRPr="00033C34">
        <w:rPr>
          <w:rFonts w:ascii="Aptos" w:hAnsi="Aptos" w:cs="Arial"/>
          <w:color w:val="000000"/>
          <w:sz w:val="20"/>
          <w:szCs w:val="20"/>
        </w:rPr>
        <w:t>Ensure the availability of resources.</w:t>
      </w:r>
    </w:p>
    <w:p w14:paraId="7BA63D7B" w14:textId="77777777" w:rsidR="00DE6C08" w:rsidRPr="00033C34" w:rsidRDefault="00DE6C08" w:rsidP="00DE6C08">
      <w:pPr>
        <w:jc w:val="both"/>
        <w:rPr>
          <w:rFonts w:ascii="Aptos" w:hAnsi="Aptos" w:cs="Arial"/>
          <w:color w:val="000000"/>
          <w:sz w:val="20"/>
          <w:szCs w:val="20"/>
        </w:rPr>
      </w:pPr>
    </w:p>
    <w:p w14:paraId="33918574" w14:textId="41F0433E" w:rsidR="00DE6C08" w:rsidRPr="00033C34" w:rsidRDefault="00DE6C08" w:rsidP="00DE6C08">
      <w:pPr>
        <w:jc w:val="both"/>
        <w:rPr>
          <w:rFonts w:ascii="Aptos" w:hAnsi="Aptos" w:cs="Arial"/>
          <w:color w:val="000000"/>
          <w:sz w:val="20"/>
          <w:szCs w:val="20"/>
        </w:rPr>
      </w:pPr>
      <w:r w:rsidRPr="00033C34">
        <w:rPr>
          <w:rFonts w:ascii="Aptos" w:hAnsi="Aptos" w:cs="Arial"/>
          <w:color w:val="000000"/>
          <w:sz w:val="20"/>
          <w:szCs w:val="20"/>
        </w:rPr>
        <w:t>The structure of the Quality Management System is defined in th</w:t>
      </w:r>
      <w:r w:rsidR="006B6DF8" w:rsidRPr="00033C34">
        <w:rPr>
          <w:rFonts w:ascii="Aptos" w:hAnsi="Aptos" w:cs="Arial"/>
          <w:color w:val="000000"/>
          <w:sz w:val="20"/>
          <w:szCs w:val="20"/>
        </w:rPr>
        <w:t>e</w:t>
      </w:r>
      <w:r w:rsidRPr="00033C34">
        <w:rPr>
          <w:rFonts w:ascii="Aptos" w:hAnsi="Aptos" w:cs="Arial"/>
          <w:color w:val="000000"/>
          <w:sz w:val="20"/>
          <w:szCs w:val="20"/>
        </w:rPr>
        <w:t xml:space="preserve"> Quality Manual.</w:t>
      </w:r>
    </w:p>
    <w:p w14:paraId="70B99106" w14:textId="77777777" w:rsidR="00DE6C08" w:rsidRPr="00033C34" w:rsidRDefault="00DE6C08" w:rsidP="00DE6C08">
      <w:pPr>
        <w:jc w:val="both"/>
        <w:rPr>
          <w:rFonts w:ascii="Aptos" w:hAnsi="Aptos" w:cs="Arial"/>
          <w:color w:val="000000"/>
          <w:sz w:val="20"/>
          <w:szCs w:val="20"/>
        </w:rPr>
      </w:pPr>
    </w:p>
    <w:p w14:paraId="19FD83E0" w14:textId="77777777" w:rsidR="00DE6C08" w:rsidRPr="00033C34" w:rsidRDefault="00DE6C08" w:rsidP="00DE6C08">
      <w:pPr>
        <w:jc w:val="both"/>
        <w:rPr>
          <w:rFonts w:ascii="Aptos" w:hAnsi="Aptos" w:cs="Arial"/>
          <w:color w:val="000000"/>
          <w:sz w:val="20"/>
          <w:szCs w:val="20"/>
        </w:rPr>
      </w:pPr>
      <w:r w:rsidRPr="00033C34">
        <w:rPr>
          <w:rFonts w:ascii="Aptos" w:hAnsi="Aptos" w:cs="Arial"/>
          <w:color w:val="000000"/>
          <w:sz w:val="20"/>
          <w:szCs w:val="20"/>
        </w:rPr>
        <w:t>All personnel understand the requirements of this Quality Policy and abide with the contents of the Quality Manual.</w:t>
      </w:r>
    </w:p>
    <w:p w14:paraId="2DB8E30C" w14:textId="77777777" w:rsidR="00DE6C08" w:rsidRPr="00033C34" w:rsidRDefault="00DE6C08" w:rsidP="00DE6C08">
      <w:pPr>
        <w:jc w:val="both"/>
        <w:rPr>
          <w:rFonts w:ascii="Aptos" w:hAnsi="Aptos" w:cs="Arial"/>
          <w:color w:val="000000"/>
          <w:sz w:val="20"/>
          <w:szCs w:val="20"/>
        </w:rPr>
      </w:pPr>
    </w:p>
    <w:p w14:paraId="28EAFF74" w14:textId="77777777" w:rsidR="00DE6C08" w:rsidRPr="00033C34" w:rsidRDefault="00DE6C08" w:rsidP="00DE6C08">
      <w:pPr>
        <w:jc w:val="both"/>
        <w:rPr>
          <w:rFonts w:ascii="Aptos" w:hAnsi="Aptos" w:cs="Arial"/>
          <w:color w:val="000000"/>
          <w:sz w:val="20"/>
          <w:szCs w:val="20"/>
        </w:rPr>
      </w:pPr>
      <w:r w:rsidRPr="00033C34">
        <w:rPr>
          <w:rFonts w:ascii="Aptos" w:hAnsi="Aptos" w:cs="Arial"/>
          <w:color w:val="000000"/>
          <w:sz w:val="20"/>
          <w:szCs w:val="20"/>
        </w:rPr>
        <w:t>The Organisation complies with all relevant statutory and regulatory requirements.</w:t>
      </w:r>
    </w:p>
    <w:p w14:paraId="5A56D28A" w14:textId="77777777" w:rsidR="00DE6C08" w:rsidRPr="00033C34" w:rsidRDefault="00DE6C08" w:rsidP="00DE6C08">
      <w:pPr>
        <w:jc w:val="both"/>
        <w:rPr>
          <w:rFonts w:ascii="Aptos" w:hAnsi="Aptos" w:cs="Arial"/>
          <w:color w:val="000000"/>
          <w:sz w:val="20"/>
          <w:szCs w:val="20"/>
        </w:rPr>
      </w:pPr>
    </w:p>
    <w:p w14:paraId="4FD7EA53" w14:textId="77777777" w:rsidR="00DE6C08" w:rsidRPr="00033C34" w:rsidRDefault="00DE6C08" w:rsidP="00DE6C08">
      <w:pPr>
        <w:jc w:val="both"/>
        <w:rPr>
          <w:rFonts w:ascii="Aptos" w:hAnsi="Aptos" w:cs="Arial"/>
          <w:color w:val="000000"/>
          <w:sz w:val="20"/>
          <w:szCs w:val="20"/>
        </w:rPr>
      </w:pPr>
      <w:r w:rsidRPr="00033C34">
        <w:rPr>
          <w:rFonts w:ascii="Aptos" w:hAnsi="Aptos" w:cs="Arial"/>
          <w:color w:val="000000"/>
          <w:sz w:val="20"/>
          <w:szCs w:val="20"/>
        </w:rPr>
        <w:t>The Organisation constantly monitors its quality performance and implements improvements when appropriate.</w:t>
      </w:r>
    </w:p>
    <w:p w14:paraId="2945451A" w14:textId="77777777" w:rsidR="00DE6C08" w:rsidRPr="00033C34" w:rsidRDefault="00DE6C08" w:rsidP="00DE6C08">
      <w:pPr>
        <w:jc w:val="both"/>
        <w:rPr>
          <w:rFonts w:ascii="Aptos" w:hAnsi="Aptos" w:cs="Arial"/>
          <w:color w:val="000000"/>
          <w:sz w:val="20"/>
          <w:szCs w:val="20"/>
        </w:rPr>
      </w:pPr>
    </w:p>
    <w:p w14:paraId="6178ACD7" w14:textId="77777777" w:rsidR="00DE6C08" w:rsidRPr="00033C34" w:rsidRDefault="00DE6C08" w:rsidP="00DE6C08">
      <w:pPr>
        <w:jc w:val="both"/>
        <w:rPr>
          <w:rFonts w:ascii="Aptos" w:hAnsi="Aptos" w:cs="Arial"/>
          <w:color w:val="000000"/>
          <w:sz w:val="20"/>
          <w:szCs w:val="20"/>
        </w:rPr>
      </w:pPr>
      <w:r w:rsidRPr="00033C34">
        <w:rPr>
          <w:rFonts w:ascii="Aptos" w:hAnsi="Aptos" w:cs="Arial"/>
          <w:color w:val="000000"/>
          <w:sz w:val="20"/>
          <w:szCs w:val="20"/>
        </w:rPr>
        <w:t>This Quality Policy is regularly reviewed in order to ensure its continuing suitability.</w:t>
      </w:r>
    </w:p>
    <w:p w14:paraId="6D8BAF5C" w14:textId="77777777" w:rsidR="00DE6C08" w:rsidRPr="00033C34" w:rsidRDefault="00DE6C08" w:rsidP="00DE6C08">
      <w:pPr>
        <w:jc w:val="both"/>
        <w:rPr>
          <w:rFonts w:ascii="Aptos" w:hAnsi="Aptos" w:cs="Arial"/>
          <w:b/>
          <w:color w:val="000000"/>
          <w:sz w:val="20"/>
          <w:szCs w:val="20"/>
        </w:rPr>
      </w:pPr>
    </w:p>
    <w:p w14:paraId="22D354E9" w14:textId="77777777" w:rsidR="00DE6C08" w:rsidRPr="00033C34" w:rsidRDefault="00DE6C08" w:rsidP="00DE6C08">
      <w:pPr>
        <w:jc w:val="both"/>
        <w:rPr>
          <w:rFonts w:ascii="Aptos" w:hAnsi="Aptos" w:cs="Arial"/>
          <w:color w:val="000000"/>
          <w:sz w:val="20"/>
          <w:szCs w:val="20"/>
        </w:rPr>
      </w:pPr>
      <w:r w:rsidRPr="00033C34">
        <w:rPr>
          <w:rFonts w:ascii="Aptos" w:hAnsi="Aptos" w:cs="Arial"/>
          <w:color w:val="000000"/>
          <w:sz w:val="20"/>
          <w:szCs w:val="20"/>
        </w:rPr>
        <w:t>Copies of the Quality Policy are made available to all members of staff.  Copies of the minutes of Management Reviews, or extracts thereof, are provided to individual members of staff in accordance with their role and responsibilities as a means of communicating the effectiveness of the Quality Management System.</w:t>
      </w:r>
    </w:p>
    <w:p w14:paraId="206D251F" w14:textId="77777777" w:rsidR="00DE6C08" w:rsidRPr="00033C34" w:rsidRDefault="00DE6C08" w:rsidP="00DE6C08">
      <w:pPr>
        <w:jc w:val="both"/>
        <w:rPr>
          <w:rFonts w:ascii="Aptos" w:hAnsi="Aptos" w:cs="Arial"/>
          <w:b/>
          <w:color w:val="000000"/>
          <w:sz w:val="22"/>
        </w:rPr>
      </w:pPr>
    </w:p>
    <w:p w14:paraId="677FC3F6" w14:textId="77777777" w:rsidR="00CD5B5C" w:rsidRPr="00033C34" w:rsidRDefault="00CD5B5C" w:rsidP="00DE6C08">
      <w:pPr>
        <w:spacing w:line="216" w:lineRule="auto"/>
        <w:jc w:val="both"/>
        <w:rPr>
          <w:rFonts w:ascii="Aptos" w:hAnsi="Aptos" w:cs="Arial"/>
          <w:sz w:val="20"/>
          <w:szCs w:val="20"/>
        </w:rPr>
      </w:pPr>
    </w:p>
    <w:p w14:paraId="06225689" w14:textId="77777777" w:rsidR="00057511" w:rsidRPr="00033C34" w:rsidRDefault="00057511" w:rsidP="00057511">
      <w:pPr>
        <w:pStyle w:val="BodyText"/>
        <w:overflowPunct/>
        <w:autoSpaceDE/>
        <w:autoSpaceDN/>
        <w:adjustRightInd/>
        <w:jc w:val="both"/>
        <w:textAlignment w:val="auto"/>
        <w:rPr>
          <w:rFonts w:ascii="Aptos" w:hAnsi="Aptos"/>
          <w:b/>
          <w:sz w:val="20"/>
        </w:rPr>
      </w:pPr>
      <w:r w:rsidRPr="00033C34">
        <w:rPr>
          <w:rFonts w:ascii="Aptos" w:hAnsi="Aptos"/>
          <w:b/>
          <w:sz w:val="20"/>
        </w:rPr>
        <w:t xml:space="preserve">Signed on behalf of </w:t>
      </w:r>
      <w:r w:rsidRPr="00033C34">
        <w:rPr>
          <w:rFonts w:ascii="Aptos" w:hAnsi="Aptos"/>
          <w:b/>
          <w:color w:val="000000"/>
          <w:sz w:val="20"/>
        </w:rPr>
        <w:t>Stagg Property Services Limited</w:t>
      </w:r>
      <w:r w:rsidRPr="00033C34">
        <w:rPr>
          <w:rFonts w:ascii="Aptos" w:hAnsi="Aptos"/>
          <w:b/>
          <w:sz w:val="20"/>
        </w:rPr>
        <w:t>.</w:t>
      </w:r>
    </w:p>
    <w:p w14:paraId="6E5E6B75" w14:textId="77777777" w:rsidR="00057511" w:rsidRPr="00033C34" w:rsidRDefault="00057511" w:rsidP="00057511">
      <w:pPr>
        <w:pStyle w:val="BodyText"/>
        <w:overflowPunct/>
        <w:autoSpaceDE/>
        <w:autoSpaceDN/>
        <w:adjustRightInd/>
        <w:jc w:val="both"/>
        <w:textAlignment w:val="auto"/>
        <w:rPr>
          <w:rFonts w:ascii="Aptos" w:hAnsi="Aptos"/>
          <w:b/>
          <w:sz w:val="20"/>
        </w:rPr>
      </w:pPr>
      <w:r w:rsidRPr="00033C34">
        <w:rPr>
          <w:rFonts w:ascii="Aptos" w:hAnsi="Aptos"/>
          <w:b/>
          <w:noProof/>
          <w:sz w:val="20"/>
        </w:rPr>
        <w:drawing>
          <wp:anchor distT="0" distB="0" distL="114300" distR="114300" simplePos="0" relativeHeight="251659264" behindDoc="0" locked="0" layoutInCell="1" allowOverlap="1" wp14:anchorId="6322CC89" wp14:editId="65767E2C">
            <wp:simplePos x="0" y="0"/>
            <wp:positionH relativeFrom="column">
              <wp:posOffset>-90805</wp:posOffset>
            </wp:positionH>
            <wp:positionV relativeFrom="paragraph">
              <wp:posOffset>140335</wp:posOffset>
            </wp:positionV>
            <wp:extent cx="1425363" cy="405765"/>
            <wp:effectExtent l="0" t="0" r="3810" b="0"/>
            <wp:wrapThrough wrapText="bothSides">
              <wp:wrapPolygon edited="0">
                <wp:start x="0" y="0"/>
                <wp:lineTo x="0" y="20282"/>
                <wp:lineTo x="21369" y="20282"/>
                <wp:lineTo x="21369"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28A0092B-C50C-407E-A947-70E740481C1C}">
                          <a14:useLocalDpi xmlns:a14="http://schemas.microsoft.com/office/drawing/2010/main" val="0"/>
                        </a:ext>
                      </a:extLst>
                    </a:blip>
                    <a:srcRect l="7993" t="2294"/>
                    <a:stretch/>
                  </pic:blipFill>
                  <pic:spPr bwMode="auto">
                    <a:xfrm>
                      <a:off x="0" y="0"/>
                      <a:ext cx="1425363" cy="4057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4D4F5B" w14:textId="77777777" w:rsidR="00057511" w:rsidRPr="00033C34" w:rsidRDefault="00057511" w:rsidP="00057511">
      <w:pPr>
        <w:pStyle w:val="BodyText"/>
        <w:overflowPunct/>
        <w:autoSpaceDE/>
        <w:autoSpaceDN/>
        <w:adjustRightInd/>
        <w:jc w:val="both"/>
        <w:textAlignment w:val="auto"/>
        <w:rPr>
          <w:rFonts w:ascii="Aptos" w:hAnsi="Aptos"/>
          <w:b/>
          <w:sz w:val="20"/>
        </w:rPr>
      </w:pPr>
    </w:p>
    <w:p w14:paraId="2BEA269C" w14:textId="77777777" w:rsidR="00057511" w:rsidRPr="00033C34" w:rsidRDefault="00057511" w:rsidP="00057511">
      <w:pPr>
        <w:pStyle w:val="BodyText"/>
        <w:overflowPunct/>
        <w:autoSpaceDE/>
        <w:autoSpaceDN/>
        <w:adjustRightInd/>
        <w:jc w:val="both"/>
        <w:textAlignment w:val="auto"/>
        <w:rPr>
          <w:rFonts w:ascii="Aptos" w:hAnsi="Aptos"/>
          <w:sz w:val="20"/>
        </w:rPr>
      </w:pPr>
    </w:p>
    <w:p w14:paraId="50D7EC43" w14:textId="77777777" w:rsidR="00057511" w:rsidRPr="00033C34" w:rsidRDefault="00057511" w:rsidP="00057511">
      <w:pPr>
        <w:pStyle w:val="BodyText"/>
        <w:overflowPunct/>
        <w:autoSpaceDE/>
        <w:autoSpaceDN/>
        <w:adjustRightInd/>
        <w:jc w:val="both"/>
        <w:textAlignment w:val="auto"/>
        <w:rPr>
          <w:rFonts w:ascii="Aptos" w:hAnsi="Aptos"/>
          <w:sz w:val="20"/>
        </w:rPr>
      </w:pPr>
    </w:p>
    <w:p w14:paraId="068FAC05" w14:textId="77777777" w:rsidR="00057511" w:rsidRPr="00033C34" w:rsidRDefault="00057511" w:rsidP="00057511">
      <w:pPr>
        <w:pStyle w:val="BodyText"/>
        <w:overflowPunct/>
        <w:autoSpaceDE/>
        <w:autoSpaceDN/>
        <w:adjustRightInd/>
        <w:jc w:val="both"/>
        <w:textAlignment w:val="auto"/>
        <w:rPr>
          <w:rFonts w:ascii="Aptos" w:hAnsi="Aptos"/>
          <w:sz w:val="20"/>
        </w:rPr>
      </w:pPr>
      <w:r w:rsidRPr="00033C34">
        <w:rPr>
          <w:rFonts w:ascii="Aptos" w:hAnsi="Aptos"/>
          <w:sz w:val="20"/>
        </w:rPr>
        <w:t>Neil Stagg</w:t>
      </w:r>
    </w:p>
    <w:p w14:paraId="50C701F3" w14:textId="77777777" w:rsidR="00057511" w:rsidRPr="00033C34" w:rsidRDefault="00057511" w:rsidP="00057511">
      <w:pPr>
        <w:pStyle w:val="BodyText"/>
        <w:overflowPunct/>
        <w:autoSpaceDE/>
        <w:autoSpaceDN/>
        <w:adjustRightInd/>
        <w:jc w:val="both"/>
        <w:textAlignment w:val="auto"/>
        <w:rPr>
          <w:rFonts w:ascii="Aptos" w:hAnsi="Aptos"/>
          <w:b/>
          <w:sz w:val="20"/>
        </w:rPr>
      </w:pPr>
      <w:r w:rsidRPr="00033C34">
        <w:rPr>
          <w:rFonts w:ascii="Aptos" w:hAnsi="Aptos"/>
          <w:b/>
          <w:sz w:val="20"/>
        </w:rPr>
        <w:t>Managing Director</w:t>
      </w:r>
    </w:p>
    <w:p w14:paraId="68763C6F" w14:textId="36D355EF" w:rsidR="003347E3" w:rsidRPr="00033C34" w:rsidRDefault="00033C34" w:rsidP="00033C34">
      <w:pPr>
        <w:pStyle w:val="BodyText"/>
        <w:overflowPunct/>
        <w:autoSpaceDE/>
        <w:autoSpaceDN/>
        <w:adjustRightInd/>
        <w:jc w:val="both"/>
        <w:textAlignment w:val="auto"/>
        <w:rPr>
          <w:rFonts w:ascii="Aptos" w:hAnsi="Aptos"/>
        </w:rPr>
      </w:pPr>
      <w:r>
        <w:rPr>
          <w:rFonts w:ascii="Aptos" w:hAnsi="Aptos"/>
          <w:sz w:val="20"/>
        </w:rPr>
        <w:t>March 202</w:t>
      </w:r>
      <w:r w:rsidR="00A82873">
        <w:rPr>
          <w:rFonts w:ascii="Aptos" w:hAnsi="Aptos"/>
          <w:sz w:val="20"/>
        </w:rPr>
        <w:t>6</w:t>
      </w:r>
    </w:p>
    <w:p w14:paraId="6B65E17E" w14:textId="77777777" w:rsidR="003347E3" w:rsidRPr="00033C34" w:rsidRDefault="003347E3" w:rsidP="003347E3">
      <w:pPr>
        <w:rPr>
          <w:rFonts w:ascii="Aptos" w:hAnsi="Aptos"/>
          <w:lang w:eastAsia="en-US"/>
        </w:rPr>
      </w:pPr>
    </w:p>
    <w:p w14:paraId="17B84C0E" w14:textId="77777777" w:rsidR="003347E3" w:rsidRPr="00033C34" w:rsidRDefault="003347E3" w:rsidP="003347E3">
      <w:pPr>
        <w:rPr>
          <w:rFonts w:ascii="Aptos" w:hAnsi="Aptos"/>
          <w:lang w:eastAsia="en-US"/>
        </w:rPr>
      </w:pPr>
    </w:p>
    <w:p w14:paraId="0968A226" w14:textId="77777777" w:rsidR="003347E3" w:rsidRPr="00033C34" w:rsidRDefault="003347E3" w:rsidP="003347E3">
      <w:pPr>
        <w:rPr>
          <w:rFonts w:ascii="Aptos" w:hAnsi="Aptos"/>
          <w:lang w:eastAsia="en-US"/>
        </w:rPr>
      </w:pPr>
    </w:p>
    <w:p w14:paraId="2A0FFB27" w14:textId="77777777" w:rsidR="003347E3" w:rsidRPr="00033C34" w:rsidRDefault="003347E3" w:rsidP="003347E3">
      <w:pPr>
        <w:rPr>
          <w:rFonts w:ascii="Aptos" w:hAnsi="Aptos"/>
          <w:lang w:eastAsia="en-US"/>
        </w:rPr>
      </w:pPr>
    </w:p>
    <w:p w14:paraId="4C531B9A" w14:textId="77777777" w:rsidR="003347E3" w:rsidRPr="00033C34" w:rsidRDefault="003347E3" w:rsidP="003347E3">
      <w:pPr>
        <w:rPr>
          <w:rFonts w:ascii="Aptos" w:hAnsi="Aptos"/>
          <w:lang w:eastAsia="en-US"/>
        </w:rPr>
      </w:pPr>
    </w:p>
    <w:sectPr w:rsidR="003347E3" w:rsidRPr="00033C34" w:rsidSect="00DE6C08">
      <w:headerReference w:type="even" r:id="rId11"/>
      <w:headerReference w:type="default" r:id="rId12"/>
      <w:footerReference w:type="even" r:id="rId13"/>
      <w:footerReference w:type="default" r:id="rId14"/>
      <w:headerReference w:type="first" r:id="rId15"/>
      <w:footerReference w:type="first" r:id="rId16"/>
      <w:pgSz w:w="11906" w:h="16838"/>
      <w:pgMar w:top="1134" w:right="707" w:bottom="426" w:left="1418" w:header="340" w:footer="3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ECE47" w14:textId="77777777" w:rsidR="002673BD" w:rsidRDefault="002673BD" w:rsidP="00BE0961">
      <w:r>
        <w:separator/>
      </w:r>
    </w:p>
  </w:endnote>
  <w:endnote w:type="continuationSeparator" w:id="0">
    <w:p w14:paraId="125EEC97" w14:textId="77777777" w:rsidR="002673BD" w:rsidRDefault="002673BD" w:rsidP="00BE0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C7CBF" w14:textId="77777777" w:rsidR="00111859" w:rsidRDefault="001118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6CC80" w14:textId="77777777" w:rsidR="00111859" w:rsidRDefault="001118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A8676" w14:textId="77777777" w:rsidR="00111859" w:rsidRDefault="00111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CD9B6" w14:textId="77777777" w:rsidR="002673BD" w:rsidRDefault="002673BD" w:rsidP="00BE0961">
      <w:r>
        <w:separator/>
      </w:r>
    </w:p>
  </w:footnote>
  <w:footnote w:type="continuationSeparator" w:id="0">
    <w:p w14:paraId="27D9B4A0" w14:textId="77777777" w:rsidR="002673BD" w:rsidRDefault="002673BD" w:rsidP="00BE0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58CDB" w14:textId="77777777" w:rsidR="00111859" w:rsidRDefault="001118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61122" w14:textId="77777777" w:rsidR="00111859" w:rsidRDefault="00111859">
    <w:pPr>
      <w:pStyle w:val="Header"/>
      <w:jc w:val="center"/>
    </w:pPr>
    <w:r>
      <w:rPr>
        <w:noProof/>
      </w:rPr>
      <w:drawing>
        <wp:inline distT="0" distB="0" distL="0" distR="0" wp14:anchorId="11667EC0" wp14:editId="24194885">
          <wp:extent cx="2753368" cy="708952"/>
          <wp:effectExtent l="0" t="0" r="8882" b="0"/>
          <wp:docPr id="214515975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753368" cy="708952"/>
                  </a:xfrm>
                  <a:prstGeom prst="rect">
                    <a:avLst/>
                  </a:prstGeom>
                  <a:noFill/>
                  <a:ln>
                    <a:noFill/>
                    <a:prstDash/>
                  </a:ln>
                </pic:spPr>
              </pic:pic>
            </a:graphicData>
          </a:graphic>
        </wp:inline>
      </w:drawing>
    </w:r>
  </w:p>
  <w:p w14:paraId="608BF155" w14:textId="77777777" w:rsidR="00111859" w:rsidRDefault="00111859" w:rsidP="00413C68">
    <w:pPr>
      <w:jc w:val="center"/>
      <w:rPr>
        <w:rFonts w:ascii="Arial" w:hAnsi="Arial" w:cs="Arial"/>
        <w:bCs/>
        <w:sz w:val="18"/>
        <w:szCs w:val="20"/>
      </w:rPr>
    </w:pPr>
  </w:p>
  <w:p w14:paraId="73B63B9E" w14:textId="77777777" w:rsidR="00111859" w:rsidRPr="00FD3755" w:rsidRDefault="00111859" w:rsidP="00413C68">
    <w:pPr>
      <w:jc w:val="center"/>
      <w:rPr>
        <w:rFonts w:ascii="Arial" w:hAnsi="Arial" w:cs="Arial"/>
        <w:b/>
        <w:sz w:val="18"/>
        <w:szCs w:val="20"/>
        <w:lang w:val="nl-NL"/>
      </w:rPr>
    </w:pPr>
    <w:r>
      <w:rPr>
        <w:rFonts w:ascii="Arial" w:hAnsi="Arial" w:cs="Arial"/>
        <w:b/>
        <w:sz w:val="18"/>
        <w:szCs w:val="20"/>
      </w:rPr>
      <w:t xml:space="preserve">Unit 1 </w:t>
    </w:r>
    <w:r w:rsidRPr="00FD3755">
      <w:rPr>
        <w:rFonts w:ascii="Arial" w:hAnsi="Arial" w:cs="Arial"/>
        <w:b/>
        <w:sz w:val="18"/>
        <w:szCs w:val="20"/>
      </w:rPr>
      <w:t xml:space="preserve">Langley Bottom Farm, London Road, Langley, Hitchin, Herts. </w:t>
    </w:r>
    <w:r w:rsidRPr="00FD3755">
      <w:rPr>
        <w:rFonts w:ascii="Arial" w:hAnsi="Arial" w:cs="Arial"/>
        <w:b/>
        <w:sz w:val="18"/>
        <w:szCs w:val="20"/>
        <w:lang w:val="nl-NL"/>
      </w:rPr>
      <w:t>SG4 7PJ</w:t>
    </w:r>
  </w:p>
  <w:p w14:paraId="311A1243" w14:textId="77777777" w:rsidR="00111859" w:rsidRPr="00FD3755" w:rsidRDefault="00111859" w:rsidP="00413C68">
    <w:pPr>
      <w:pStyle w:val="Header"/>
      <w:jc w:val="center"/>
      <w:rPr>
        <w:rFonts w:ascii="Arial" w:hAnsi="Arial" w:cs="Arial"/>
        <w:b/>
        <w:sz w:val="18"/>
        <w:szCs w:val="18"/>
        <w:lang w:val="nl-NL"/>
      </w:rPr>
    </w:pPr>
    <w:r w:rsidRPr="00FD3755">
      <w:rPr>
        <w:rFonts w:ascii="Arial" w:hAnsi="Arial" w:cs="Arial"/>
        <w:b/>
        <w:sz w:val="18"/>
        <w:szCs w:val="18"/>
        <w:lang w:val="nl-NL"/>
      </w:rPr>
      <w:t>Tel: 01438 712712  info@stagg.plumbing</w:t>
    </w:r>
  </w:p>
  <w:p w14:paraId="5890C978" w14:textId="77777777" w:rsidR="00BE0961" w:rsidRPr="00886884" w:rsidRDefault="00BE0961" w:rsidP="00BE0961">
    <w:pPr>
      <w:spacing w:before="1" w:line="150" w:lineRule="exact"/>
      <w:rPr>
        <w:rFonts w:ascii="Arial" w:eastAsiaTheme="minorHAnsi" w:hAnsi="Arial" w:cs="Arial"/>
        <w:b/>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6B117" w14:textId="77777777" w:rsidR="00111859" w:rsidRDefault="001118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3AEA"/>
    <w:multiLevelType w:val="hybridMultilevel"/>
    <w:tmpl w:val="93907D8C"/>
    <w:lvl w:ilvl="0" w:tplc="324E5F4E">
      <w:start w:val="5"/>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96110"/>
    <w:multiLevelType w:val="hybridMultilevel"/>
    <w:tmpl w:val="D2D002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230B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C43C65"/>
    <w:multiLevelType w:val="hybridMultilevel"/>
    <w:tmpl w:val="1082D128"/>
    <w:lvl w:ilvl="0" w:tplc="08090001">
      <w:numFmt w:val="bullet"/>
      <w:lvlText w:val=""/>
      <w:lvlJc w:val="left"/>
      <w:pPr>
        <w:tabs>
          <w:tab w:val="num" w:pos="720"/>
        </w:tabs>
        <w:ind w:left="720" w:hanging="360"/>
      </w:pPr>
      <w:rPr>
        <w:rFonts w:ascii="Symbol" w:eastAsia="Times New Roma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3B125A"/>
    <w:multiLevelType w:val="hybridMultilevel"/>
    <w:tmpl w:val="5AD89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7D6270"/>
    <w:multiLevelType w:val="hybridMultilevel"/>
    <w:tmpl w:val="74763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40769E"/>
    <w:multiLevelType w:val="hybridMultilevel"/>
    <w:tmpl w:val="F224D0C6"/>
    <w:lvl w:ilvl="0" w:tplc="1A2A2FFA">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7" w15:restartNumberingAfterBreak="0">
    <w:nsid w:val="1A475B68"/>
    <w:multiLevelType w:val="hybridMultilevel"/>
    <w:tmpl w:val="A9F6E3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0E635B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375D1D71"/>
    <w:multiLevelType w:val="hybridMultilevel"/>
    <w:tmpl w:val="506A435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711893"/>
    <w:multiLevelType w:val="hybridMultilevel"/>
    <w:tmpl w:val="A9F6E3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2E631C4"/>
    <w:multiLevelType w:val="hybridMultilevel"/>
    <w:tmpl w:val="E79A90E2"/>
    <w:lvl w:ilvl="0" w:tplc="EB9C5360">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7623597"/>
    <w:multiLevelType w:val="hybridMultilevel"/>
    <w:tmpl w:val="4D82ECD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5CD6C9D"/>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5EA641FD"/>
    <w:multiLevelType w:val="hybridMultilevel"/>
    <w:tmpl w:val="339AFF44"/>
    <w:lvl w:ilvl="0" w:tplc="71729922">
      <w:start w:val="43"/>
      <w:numFmt w:val="decimal"/>
      <w:lvlText w:val="%1."/>
      <w:lvlJc w:val="left"/>
      <w:pPr>
        <w:tabs>
          <w:tab w:val="num" w:pos="720"/>
        </w:tabs>
        <w:ind w:left="720" w:hanging="660"/>
      </w:pPr>
      <w:rPr>
        <w:rFonts w:cs="Times New Roman" w:hint="default"/>
        <w:b w:val="0"/>
      </w:rPr>
    </w:lvl>
    <w:lvl w:ilvl="1" w:tplc="08090019" w:tentative="1">
      <w:start w:val="1"/>
      <w:numFmt w:val="lowerLetter"/>
      <w:lvlText w:val="%2."/>
      <w:lvlJc w:val="left"/>
      <w:pPr>
        <w:tabs>
          <w:tab w:val="num" w:pos="1140"/>
        </w:tabs>
        <w:ind w:left="1140" w:hanging="360"/>
      </w:pPr>
      <w:rPr>
        <w:rFonts w:cs="Times New Roman"/>
      </w:rPr>
    </w:lvl>
    <w:lvl w:ilvl="2" w:tplc="0809001B" w:tentative="1">
      <w:start w:val="1"/>
      <w:numFmt w:val="lowerRoman"/>
      <w:lvlText w:val="%3."/>
      <w:lvlJc w:val="right"/>
      <w:pPr>
        <w:tabs>
          <w:tab w:val="num" w:pos="1860"/>
        </w:tabs>
        <w:ind w:left="1860" w:hanging="180"/>
      </w:pPr>
      <w:rPr>
        <w:rFonts w:cs="Times New Roman"/>
      </w:rPr>
    </w:lvl>
    <w:lvl w:ilvl="3" w:tplc="0809000F" w:tentative="1">
      <w:start w:val="1"/>
      <w:numFmt w:val="decimal"/>
      <w:lvlText w:val="%4."/>
      <w:lvlJc w:val="left"/>
      <w:pPr>
        <w:tabs>
          <w:tab w:val="num" w:pos="2580"/>
        </w:tabs>
        <w:ind w:left="2580" w:hanging="360"/>
      </w:pPr>
      <w:rPr>
        <w:rFonts w:cs="Times New Roman"/>
      </w:rPr>
    </w:lvl>
    <w:lvl w:ilvl="4" w:tplc="08090019" w:tentative="1">
      <w:start w:val="1"/>
      <w:numFmt w:val="lowerLetter"/>
      <w:lvlText w:val="%5."/>
      <w:lvlJc w:val="left"/>
      <w:pPr>
        <w:tabs>
          <w:tab w:val="num" w:pos="3300"/>
        </w:tabs>
        <w:ind w:left="3300" w:hanging="360"/>
      </w:pPr>
      <w:rPr>
        <w:rFonts w:cs="Times New Roman"/>
      </w:rPr>
    </w:lvl>
    <w:lvl w:ilvl="5" w:tplc="0809001B" w:tentative="1">
      <w:start w:val="1"/>
      <w:numFmt w:val="lowerRoman"/>
      <w:lvlText w:val="%6."/>
      <w:lvlJc w:val="right"/>
      <w:pPr>
        <w:tabs>
          <w:tab w:val="num" w:pos="4020"/>
        </w:tabs>
        <w:ind w:left="4020" w:hanging="180"/>
      </w:pPr>
      <w:rPr>
        <w:rFonts w:cs="Times New Roman"/>
      </w:rPr>
    </w:lvl>
    <w:lvl w:ilvl="6" w:tplc="0809000F" w:tentative="1">
      <w:start w:val="1"/>
      <w:numFmt w:val="decimal"/>
      <w:lvlText w:val="%7."/>
      <w:lvlJc w:val="left"/>
      <w:pPr>
        <w:tabs>
          <w:tab w:val="num" w:pos="4740"/>
        </w:tabs>
        <w:ind w:left="4740" w:hanging="360"/>
      </w:pPr>
      <w:rPr>
        <w:rFonts w:cs="Times New Roman"/>
      </w:rPr>
    </w:lvl>
    <w:lvl w:ilvl="7" w:tplc="08090019" w:tentative="1">
      <w:start w:val="1"/>
      <w:numFmt w:val="lowerLetter"/>
      <w:lvlText w:val="%8."/>
      <w:lvlJc w:val="left"/>
      <w:pPr>
        <w:tabs>
          <w:tab w:val="num" w:pos="5460"/>
        </w:tabs>
        <w:ind w:left="5460" w:hanging="360"/>
      </w:pPr>
      <w:rPr>
        <w:rFonts w:cs="Times New Roman"/>
      </w:rPr>
    </w:lvl>
    <w:lvl w:ilvl="8" w:tplc="0809001B" w:tentative="1">
      <w:start w:val="1"/>
      <w:numFmt w:val="lowerRoman"/>
      <w:lvlText w:val="%9."/>
      <w:lvlJc w:val="right"/>
      <w:pPr>
        <w:tabs>
          <w:tab w:val="num" w:pos="6180"/>
        </w:tabs>
        <w:ind w:left="6180" w:hanging="180"/>
      </w:pPr>
      <w:rPr>
        <w:rFonts w:cs="Times New Roman"/>
      </w:rPr>
    </w:lvl>
  </w:abstractNum>
  <w:abstractNum w:abstractNumId="15" w15:restartNumberingAfterBreak="0">
    <w:nsid w:val="5F3B31A9"/>
    <w:multiLevelType w:val="hybridMultilevel"/>
    <w:tmpl w:val="93B4D93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0B35DF"/>
    <w:multiLevelType w:val="hybridMultilevel"/>
    <w:tmpl w:val="F36E71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1F16F2"/>
    <w:multiLevelType w:val="hybridMultilevel"/>
    <w:tmpl w:val="D88067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3824BD"/>
    <w:multiLevelType w:val="hybridMultilevel"/>
    <w:tmpl w:val="F5183062"/>
    <w:lvl w:ilvl="0" w:tplc="08090001">
      <w:start w:val="16"/>
      <w:numFmt w:val="bullet"/>
      <w:lvlText w:val=""/>
      <w:lvlJc w:val="left"/>
      <w:pPr>
        <w:tabs>
          <w:tab w:val="num" w:pos="720"/>
        </w:tabs>
        <w:ind w:left="720" w:hanging="360"/>
      </w:pPr>
      <w:rPr>
        <w:rFonts w:ascii="Symbol" w:eastAsia="Times New Roman"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9074E3"/>
    <w:multiLevelType w:val="hybridMultilevel"/>
    <w:tmpl w:val="2632CE18"/>
    <w:lvl w:ilvl="0" w:tplc="9F388DBE">
      <w:numFmt w:val="bullet"/>
      <w:lvlText w:val=""/>
      <w:lvlJc w:val="left"/>
      <w:pPr>
        <w:tabs>
          <w:tab w:val="num" w:pos="1620"/>
        </w:tabs>
        <w:ind w:left="1620" w:hanging="900"/>
      </w:pPr>
      <w:rPr>
        <w:rFonts w:ascii="Symbol" w:eastAsia="Times New Roman"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12C6960"/>
    <w:multiLevelType w:val="hybridMultilevel"/>
    <w:tmpl w:val="A6988C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37198A"/>
    <w:multiLevelType w:val="hybridMultilevel"/>
    <w:tmpl w:val="D21870A2"/>
    <w:lvl w:ilvl="0" w:tplc="08090001">
      <w:start w:val="1707"/>
      <w:numFmt w:val="bullet"/>
      <w:lvlText w:val=""/>
      <w:lvlJc w:val="left"/>
      <w:pPr>
        <w:tabs>
          <w:tab w:val="num" w:pos="720"/>
        </w:tabs>
        <w:ind w:left="720" w:hanging="360"/>
      </w:pPr>
      <w:rPr>
        <w:rFonts w:ascii="Symbol" w:eastAsia="Times New Roma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9C71D5"/>
    <w:multiLevelType w:val="hybridMultilevel"/>
    <w:tmpl w:val="54722896"/>
    <w:lvl w:ilvl="0" w:tplc="E85814B2">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92251486">
    <w:abstractNumId w:val="19"/>
  </w:num>
  <w:num w:numId="2" w16cid:durableId="162672267">
    <w:abstractNumId w:val="21"/>
  </w:num>
  <w:num w:numId="3" w16cid:durableId="904685163">
    <w:abstractNumId w:val="18"/>
  </w:num>
  <w:num w:numId="4" w16cid:durableId="795030700">
    <w:abstractNumId w:val="14"/>
  </w:num>
  <w:num w:numId="5" w16cid:durableId="1807700299">
    <w:abstractNumId w:val="2"/>
  </w:num>
  <w:num w:numId="6" w16cid:durableId="22480895">
    <w:abstractNumId w:val="6"/>
  </w:num>
  <w:num w:numId="7" w16cid:durableId="255332444">
    <w:abstractNumId w:val="3"/>
  </w:num>
  <w:num w:numId="8" w16cid:durableId="1810438117">
    <w:abstractNumId w:val="22"/>
  </w:num>
  <w:num w:numId="9" w16cid:durableId="16562539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4253863">
    <w:abstractNumId w:val="7"/>
  </w:num>
  <w:num w:numId="11" w16cid:durableId="1886520210">
    <w:abstractNumId w:val="0"/>
  </w:num>
  <w:num w:numId="12" w16cid:durableId="1123383796">
    <w:abstractNumId w:val="17"/>
  </w:num>
  <w:num w:numId="13" w16cid:durableId="1565919053">
    <w:abstractNumId w:val="20"/>
  </w:num>
  <w:num w:numId="14" w16cid:durableId="343170479">
    <w:abstractNumId w:val="9"/>
  </w:num>
  <w:num w:numId="15" w16cid:durableId="1974747041">
    <w:abstractNumId w:val="5"/>
  </w:num>
  <w:num w:numId="16" w16cid:durableId="827479028">
    <w:abstractNumId w:val="15"/>
  </w:num>
  <w:num w:numId="17" w16cid:durableId="1031493259">
    <w:abstractNumId w:val="11"/>
  </w:num>
  <w:num w:numId="18" w16cid:durableId="1758477687">
    <w:abstractNumId w:val="12"/>
  </w:num>
  <w:num w:numId="19" w16cid:durableId="1048264918">
    <w:abstractNumId w:val="12"/>
  </w:num>
  <w:num w:numId="20" w16cid:durableId="1972860693">
    <w:abstractNumId w:val="4"/>
  </w:num>
  <w:num w:numId="21" w16cid:durableId="1341815464">
    <w:abstractNumId w:val="13"/>
  </w:num>
  <w:num w:numId="22" w16cid:durableId="1439444193">
    <w:abstractNumId w:val="8"/>
  </w:num>
  <w:num w:numId="23" w16cid:durableId="1513258462">
    <w:abstractNumId w:val="16"/>
  </w:num>
  <w:num w:numId="24" w16cid:durableId="892624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F19"/>
    <w:rsid w:val="00007D64"/>
    <w:rsid w:val="00010D54"/>
    <w:rsid w:val="00033C34"/>
    <w:rsid w:val="00057511"/>
    <w:rsid w:val="000607FB"/>
    <w:rsid w:val="00072E99"/>
    <w:rsid w:val="0007771C"/>
    <w:rsid w:val="000B70EC"/>
    <w:rsid w:val="000C3910"/>
    <w:rsid w:val="000D01AA"/>
    <w:rsid w:val="000D10BA"/>
    <w:rsid w:val="000E690B"/>
    <w:rsid w:val="000F3263"/>
    <w:rsid w:val="0010021C"/>
    <w:rsid w:val="00111550"/>
    <w:rsid w:val="00111859"/>
    <w:rsid w:val="00167F79"/>
    <w:rsid w:val="00184D1C"/>
    <w:rsid w:val="0019137A"/>
    <w:rsid w:val="001E1729"/>
    <w:rsid w:val="0023696D"/>
    <w:rsid w:val="00242E90"/>
    <w:rsid w:val="00244C80"/>
    <w:rsid w:val="00247746"/>
    <w:rsid w:val="0025212C"/>
    <w:rsid w:val="002673BD"/>
    <w:rsid w:val="00276804"/>
    <w:rsid w:val="002803A3"/>
    <w:rsid w:val="002A2B6F"/>
    <w:rsid w:val="002B48FC"/>
    <w:rsid w:val="002D775E"/>
    <w:rsid w:val="002E4DCC"/>
    <w:rsid w:val="003016D5"/>
    <w:rsid w:val="00310F3E"/>
    <w:rsid w:val="00317F7B"/>
    <w:rsid w:val="003347E3"/>
    <w:rsid w:val="00343B5D"/>
    <w:rsid w:val="00351830"/>
    <w:rsid w:val="003544B5"/>
    <w:rsid w:val="00374190"/>
    <w:rsid w:val="00395656"/>
    <w:rsid w:val="003B5339"/>
    <w:rsid w:val="003C5FE2"/>
    <w:rsid w:val="003E091C"/>
    <w:rsid w:val="003F02DB"/>
    <w:rsid w:val="003F0E8D"/>
    <w:rsid w:val="00406F70"/>
    <w:rsid w:val="00420F0D"/>
    <w:rsid w:val="004417F3"/>
    <w:rsid w:val="00455E36"/>
    <w:rsid w:val="004A05F9"/>
    <w:rsid w:val="004A6A6B"/>
    <w:rsid w:val="004B6E9A"/>
    <w:rsid w:val="004D2AD4"/>
    <w:rsid w:val="004D3772"/>
    <w:rsid w:val="004F1389"/>
    <w:rsid w:val="004F2A2B"/>
    <w:rsid w:val="00547CE2"/>
    <w:rsid w:val="00552CC5"/>
    <w:rsid w:val="0055454E"/>
    <w:rsid w:val="00565D25"/>
    <w:rsid w:val="00571C4D"/>
    <w:rsid w:val="005722DA"/>
    <w:rsid w:val="00585ED3"/>
    <w:rsid w:val="005A4605"/>
    <w:rsid w:val="005A60CF"/>
    <w:rsid w:val="005B07F2"/>
    <w:rsid w:val="005B5F14"/>
    <w:rsid w:val="005C7BEE"/>
    <w:rsid w:val="005D345D"/>
    <w:rsid w:val="005E7AAD"/>
    <w:rsid w:val="0060492B"/>
    <w:rsid w:val="00645A9D"/>
    <w:rsid w:val="00662B05"/>
    <w:rsid w:val="0067599C"/>
    <w:rsid w:val="00683BAB"/>
    <w:rsid w:val="006942BC"/>
    <w:rsid w:val="006B24EA"/>
    <w:rsid w:val="006B5A62"/>
    <w:rsid w:val="006B6DF8"/>
    <w:rsid w:val="006C46AB"/>
    <w:rsid w:val="006C4CD6"/>
    <w:rsid w:val="006C747A"/>
    <w:rsid w:val="006D083F"/>
    <w:rsid w:val="00703EBD"/>
    <w:rsid w:val="00713090"/>
    <w:rsid w:val="007231EE"/>
    <w:rsid w:val="007554EA"/>
    <w:rsid w:val="00761DFA"/>
    <w:rsid w:val="007743AC"/>
    <w:rsid w:val="00796944"/>
    <w:rsid w:val="007A0509"/>
    <w:rsid w:val="007A5933"/>
    <w:rsid w:val="007D23CC"/>
    <w:rsid w:val="007D44E0"/>
    <w:rsid w:val="007E0AAA"/>
    <w:rsid w:val="007E315A"/>
    <w:rsid w:val="007F6BF2"/>
    <w:rsid w:val="00806211"/>
    <w:rsid w:val="008139E9"/>
    <w:rsid w:val="008151A9"/>
    <w:rsid w:val="0083112E"/>
    <w:rsid w:val="0084747F"/>
    <w:rsid w:val="00886884"/>
    <w:rsid w:val="008B31C7"/>
    <w:rsid w:val="008B735A"/>
    <w:rsid w:val="008C2921"/>
    <w:rsid w:val="008F483A"/>
    <w:rsid w:val="009045FF"/>
    <w:rsid w:val="00915650"/>
    <w:rsid w:val="009473B0"/>
    <w:rsid w:val="00977C89"/>
    <w:rsid w:val="009D1B3C"/>
    <w:rsid w:val="009D47EE"/>
    <w:rsid w:val="00A37BA0"/>
    <w:rsid w:val="00A45C02"/>
    <w:rsid w:val="00A65165"/>
    <w:rsid w:val="00A82873"/>
    <w:rsid w:val="00A82E52"/>
    <w:rsid w:val="00A87008"/>
    <w:rsid w:val="00A9009E"/>
    <w:rsid w:val="00AB18B2"/>
    <w:rsid w:val="00AC4383"/>
    <w:rsid w:val="00B02D24"/>
    <w:rsid w:val="00B242F2"/>
    <w:rsid w:val="00B31DC1"/>
    <w:rsid w:val="00B50174"/>
    <w:rsid w:val="00B502B9"/>
    <w:rsid w:val="00B57AFD"/>
    <w:rsid w:val="00B80EF8"/>
    <w:rsid w:val="00B961A8"/>
    <w:rsid w:val="00BA6A80"/>
    <w:rsid w:val="00BC016A"/>
    <w:rsid w:val="00BC7AA6"/>
    <w:rsid w:val="00BE0961"/>
    <w:rsid w:val="00BE6CEB"/>
    <w:rsid w:val="00C03DD7"/>
    <w:rsid w:val="00C2261A"/>
    <w:rsid w:val="00C22F73"/>
    <w:rsid w:val="00C23862"/>
    <w:rsid w:val="00C3661C"/>
    <w:rsid w:val="00C36C44"/>
    <w:rsid w:val="00C36D64"/>
    <w:rsid w:val="00C45248"/>
    <w:rsid w:val="00C50D43"/>
    <w:rsid w:val="00C6077F"/>
    <w:rsid w:val="00C62F60"/>
    <w:rsid w:val="00C74F4E"/>
    <w:rsid w:val="00CB1BD9"/>
    <w:rsid w:val="00CB6348"/>
    <w:rsid w:val="00CD5B5C"/>
    <w:rsid w:val="00CD6AF6"/>
    <w:rsid w:val="00CF398F"/>
    <w:rsid w:val="00CF3F92"/>
    <w:rsid w:val="00CF59FD"/>
    <w:rsid w:val="00D135A3"/>
    <w:rsid w:val="00D27FAC"/>
    <w:rsid w:val="00D510DE"/>
    <w:rsid w:val="00D81CE2"/>
    <w:rsid w:val="00D85FC1"/>
    <w:rsid w:val="00D91316"/>
    <w:rsid w:val="00DA1B61"/>
    <w:rsid w:val="00DB3FEE"/>
    <w:rsid w:val="00DC1108"/>
    <w:rsid w:val="00DC2410"/>
    <w:rsid w:val="00DE6C08"/>
    <w:rsid w:val="00DE7993"/>
    <w:rsid w:val="00DF2A13"/>
    <w:rsid w:val="00E0076E"/>
    <w:rsid w:val="00E00F19"/>
    <w:rsid w:val="00E0659F"/>
    <w:rsid w:val="00E22A9C"/>
    <w:rsid w:val="00E44563"/>
    <w:rsid w:val="00E838B6"/>
    <w:rsid w:val="00EA5B0C"/>
    <w:rsid w:val="00EC1C25"/>
    <w:rsid w:val="00EE1FB0"/>
    <w:rsid w:val="00EF26CF"/>
    <w:rsid w:val="00F027B3"/>
    <w:rsid w:val="00F03D5B"/>
    <w:rsid w:val="00F12E58"/>
    <w:rsid w:val="00F60700"/>
    <w:rsid w:val="00F90CE6"/>
    <w:rsid w:val="00F942EB"/>
    <w:rsid w:val="00FB5A47"/>
    <w:rsid w:val="00FB6183"/>
    <w:rsid w:val="00FD51DA"/>
    <w:rsid w:val="00FE1D61"/>
    <w:rsid w:val="00FE45E1"/>
    <w:rsid w:val="00FE68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13441F"/>
  <w15:docId w15:val="{88074079-BCB3-4DFB-B4E5-D0C529F35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B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C1108"/>
    <w:rPr>
      <w:rFonts w:ascii="Tahoma" w:hAnsi="Tahoma" w:cs="Tahoma"/>
      <w:sz w:val="16"/>
      <w:szCs w:val="16"/>
    </w:rPr>
  </w:style>
  <w:style w:type="character" w:customStyle="1" w:styleId="BalloonTextChar">
    <w:name w:val="Balloon Text Char"/>
    <w:link w:val="BalloonText"/>
    <w:uiPriority w:val="99"/>
    <w:semiHidden/>
    <w:locked/>
    <w:rsid w:val="005A4605"/>
    <w:rPr>
      <w:rFonts w:cs="Times New Roman"/>
      <w:sz w:val="2"/>
    </w:rPr>
  </w:style>
  <w:style w:type="paragraph" w:styleId="ListParagraph">
    <w:name w:val="List Paragraph"/>
    <w:basedOn w:val="Normal"/>
    <w:uiPriority w:val="34"/>
    <w:qFormat/>
    <w:rsid w:val="00DF2A13"/>
    <w:pPr>
      <w:ind w:left="720"/>
      <w:contextualSpacing/>
    </w:pPr>
  </w:style>
  <w:style w:type="paragraph" w:styleId="Title">
    <w:name w:val="Title"/>
    <w:basedOn w:val="Normal"/>
    <w:link w:val="TitleChar"/>
    <w:uiPriority w:val="99"/>
    <w:qFormat/>
    <w:locked/>
    <w:rsid w:val="00E0659F"/>
    <w:pPr>
      <w:jc w:val="center"/>
    </w:pPr>
    <w:rPr>
      <w:rFonts w:ascii="Arial" w:hAnsi="Arial"/>
      <w:b/>
      <w:sz w:val="40"/>
      <w:szCs w:val="20"/>
      <w:lang w:eastAsia="en-US"/>
    </w:rPr>
  </w:style>
  <w:style w:type="character" w:customStyle="1" w:styleId="TitleChar">
    <w:name w:val="Title Char"/>
    <w:link w:val="Title"/>
    <w:uiPriority w:val="99"/>
    <w:locked/>
    <w:rsid w:val="00C03DD7"/>
    <w:rPr>
      <w:rFonts w:ascii="Cambria" w:hAnsi="Cambria" w:cs="Times New Roman"/>
      <w:b/>
      <w:bCs/>
      <w:kern w:val="28"/>
      <w:sz w:val="32"/>
      <w:szCs w:val="32"/>
    </w:rPr>
  </w:style>
  <w:style w:type="character" w:styleId="Hyperlink">
    <w:name w:val="Hyperlink"/>
    <w:basedOn w:val="DefaultParagraphFont"/>
    <w:uiPriority w:val="99"/>
    <w:unhideWhenUsed/>
    <w:rsid w:val="00C36C44"/>
    <w:rPr>
      <w:color w:val="0000FF" w:themeColor="hyperlink"/>
      <w:u w:val="single"/>
    </w:rPr>
  </w:style>
  <w:style w:type="character" w:styleId="FollowedHyperlink">
    <w:name w:val="FollowedHyperlink"/>
    <w:basedOn w:val="DefaultParagraphFont"/>
    <w:uiPriority w:val="99"/>
    <w:semiHidden/>
    <w:unhideWhenUsed/>
    <w:rsid w:val="00C36C44"/>
    <w:rPr>
      <w:color w:val="800080" w:themeColor="followedHyperlink"/>
      <w:u w:val="single"/>
    </w:rPr>
  </w:style>
  <w:style w:type="paragraph" w:styleId="Header">
    <w:name w:val="header"/>
    <w:basedOn w:val="Normal"/>
    <w:link w:val="HeaderChar"/>
    <w:uiPriority w:val="99"/>
    <w:unhideWhenUsed/>
    <w:rsid w:val="00BE0961"/>
    <w:pPr>
      <w:tabs>
        <w:tab w:val="center" w:pos="4513"/>
        <w:tab w:val="right" w:pos="9026"/>
      </w:tabs>
    </w:pPr>
  </w:style>
  <w:style w:type="character" w:customStyle="1" w:styleId="HeaderChar">
    <w:name w:val="Header Char"/>
    <w:basedOn w:val="DefaultParagraphFont"/>
    <w:link w:val="Header"/>
    <w:uiPriority w:val="99"/>
    <w:rsid w:val="00BE0961"/>
    <w:rPr>
      <w:sz w:val="24"/>
      <w:szCs w:val="24"/>
    </w:rPr>
  </w:style>
  <w:style w:type="paragraph" w:styleId="Footer">
    <w:name w:val="footer"/>
    <w:basedOn w:val="Normal"/>
    <w:link w:val="FooterChar"/>
    <w:unhideWhenUsed/>
    <w:rsid w:val="00BE0961"/>
    <w:pPr>
      <w:tabs>
        <w:tab w:val="center" w:pos="4513"/>
        <w:tab w:val="right" w:pos="9026"/>
      </w:tabs>
    </w:pPr>
  </w:style>
  <w:style w:type="character" w:customStyle="1" w:styleId="FooterChar">
    <w:name w:val="Footer Char"/>
    <w:basedOn w:val="DefaultParagraphFont"/>
    <w:link w:val="Footer"/>
    <w:uiPriority w:val="99"/>
    <w:rsid w:val="00BE0961"/>
    <w:rPr>
      <w:sz w:val="24"/>
      <w:szCs w:val="24"/>
    </w:rPr>
  </w:style>
  <w:style w:type="character" w:styleId="UnresolvedMention">
    <w:name w:val="Unresolved Mention"/>
    <w:basedOn w:val="DefaultParagraphFont"/>
    <w:uiPriority w:val="99"/>
    <w:semiHidden/>
    <w:unhideWhenUsed/>
    <w:rsid w:val="007554EA"/>
    <w:rPr>
      <w:color w:val="808080"/>
      <w:shd w:val="clear" w:color="auto" w:fill="E6E6E6"/>
    </w:rPr>
  </w:style>
  <w:style w:type="paragraph" w:styleId="BodyText">
    <w:name w:val="Body Text"/>
    <w:basedOn w:val="Normal"/>
    <w:link w:val="BodyTextChar"/>
    <w:semiHidden/>
    <w:rsid w:val="007554EA"/>
    <w:pPr>
      <w:overflowPunct w:val="0"/>
      <w:autoSpaceDE w:val="0"/>
      <w:autoSpaceDN w:val="0"/>
      <w:adjustRightInd w:val="0"/>
      <w:textAlignment w:val="baseline"/>
    </w:pPr>
    <w:rPr>
      <w:rFonts w:ascii="Arial" w:hAnsi="Arial" w:cs="Arial"/>
      <w:sz w:val="22"/>
      <w:szCs w:val="20"/>
      <w:lang w:eastAsia="en-US"/>
    </w:rPr>
  </w:style>
  <w:style w:type="character" w:customStyle="1" w:styleId="BodyTextChar">
    <w:name w:val="Body Text Char"/>
    <w:basedOn w:val="DefaultParagraphFont"/>
    <w:link w:val="BodyText"/>
    <w:semiHidden/>
    <w:rsid w:val="007554EA"/>
    <w:rPr>
      <w:rFonts w:ascii="Arial" w:hAnsi="Arial" w:cs="Arial"/>
      <w:sz w:val="22"/>
      <w:lang w:eastAsia="en-US"/>
    </w:rPr>
  </w:style>
  <w:style w:type="character" w:styleId="PageNumber">
    <w:name w:val="page number"/>
    <w:uiPriority w:val="99"/>
    <w:semiHidden/>
    <w:unhideWhenUsed/>
    <w:rsid w:val="007554EA"/>
  </w:style>
  <w:style w:type="paragraph" w:styleId="Caption">
    <w:name w:val="caption"/>
    <w:basedOn w:val="Normal"/>
    <w:next w:val="Normal"/>
    <w:qFormat/>
    <w:locked/>
    <w:rsid w:val="00DE6C08"/>
    <w:pPr>
      <w:widowControl w:val="0"/>
      <w:jc w:val="center"/>
    </w:pPr>
    <w:rPr>
      <w:b/>
      <w:color w:val="FF0000"/>
      <w:sz w:val="36"/>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756197">
      <w:bodyDiv w:val="1"/>
      <w:marLeft w:val="0"/>
      <w:marRight w:val="0"/>
      <w:marTop w:val="0"/>
      <w:marBottom w:val="0"/>
      <w:divBdr>
        <w:top w:val="none" w:sz="0" w:space="0" w:color="auto"/>
        <w:left w:val="none" w:sz="0" w:space="0" w:color="auto"/>
        <w:bottom w:val="none" w:sz="0" w:space="0" w:color="auto"/>
        <w:right w:val="none" w:sz="0" w:space="0" w:color="auto"/>
      </w:divBdr>
    </w:div>
    <w:div w:id="1467351061">
      <w:bodyDiv w:val="1"/>
      <w:marLeft w:val="0"/>
      <w:marRight w:val="0"/>
      <w:marTop w:val="0"/>
      <w:marBottom w:val="0"/>
      <w:divBdr>
        <w:top w:val="none" w:sz="0" w:space="0" w:color="auto"/>
        <w:left w:val="none" w:sz="0" w:space="0" w:color="auto"/>
        <w:bottom w:val="none" w:sz="0" w:space="0" w:color="auto"/>
        <w:right w:val="none" w:sz="0" w:space="0" w:color="auto"/>
      </w:divBdr>
    </w:div>
    <w:div w:id="1656104060">
      <w:bodyDiv w:val="1"/>
      <w:marLeft w:val="0"/>
      <w:marRight w:val="0"/>
      <w:marTop w:val="0"/>
      <w:marBottom w:val="0"/>
      <w:divBdr>
        <w:top w:val="none" w:sz="0" w:space="0" w:color="auto"/>
        <w:left w:val="none" w:sz="0" w:space="0" w:color="auto"/>
        <w:bottom w:val="none" w:sz="0" w:space="0" w:color="auto"/>
        <w:right w:val="none" w:sz="0" w:space="0" w:color="auto"/>
      </w:divBdr>
    </w:div>
    <w:div w:id="1771273708">
      <w:marLeft w:val="0"/>
      <w:marRight w:val="0"/>
      <w:marTop w:val="0"/>
      <w:marBottom w:val="0"/>
      <w:divBdr>
        <w:top w:val="none" w:sz="0" w:space="0" w:color="auto"/>
        <w:left w:val="none" w:sz="0" w:space="0" w:color="auto"/>
        <w:bottom w:val="none" w:sz="0" w:space="0" w:color="auto"/>
        <w:right w:val="none" w:sz="0" w:space="0" w:color="auto"/>
      </w:divBdr>
    </w:div>
    <w:div w:id="17712737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337BF86D5EAD419B06708BBD749DDD" ma:contentTypeVersion="13" ma:contentTypeDescription="Create a new document." ma:contentTypeScope="" ma:versionID="236e228b7b37681d42d7dfc949980b4d">
  <xsd:schema xmlns:xsd="http://www.w3.org/2001/XMLSchema" xmlns:xs="http://www.w3.org/2001/XMLSchema" xmlns:p="http://schemas.microsoft.com/office/2006/metadata/properties" xmlns:ns2="9647096b-80d8-4bfc-891b-2547c19dbac2" xmlns:ns3="f1d2e263-80a3-4286-83e7-6c7dd612ee92" targetNamespace="http://schemas.microsoft.com/office/2006/metadata/properties" ma:root="true" ma:fieldsID="f0a0e33220f8fcf39cb796f5e9cca541" ns2:_="" ns3:_="">
    <xsd:import namespace="9647096b-80d8-4bfc-891b-2547c19dbac2"/>
    <xsd:import namespace="f1d2e263-80a3-4286-83e7-6c7dd612ee9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7096b-80d8-4bfc-891b-2547c19db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29e2d4d-755e-4d46-b232-92f7c03a437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d2e263-80a3-4286-83e7-6c7dd612ee9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7d603a-c8da-4c72-bbab-7611edc85d9e}" ma:internalName="TaxCatchAll" ma:showField="CatchAllData" ma:web="f1d2e263-80a3-4286-83e7-6c7dd612ee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47096b-80d8-4bfc-891b-2547c19dbac2">
      <Terms xmlns="http://schemas.microsoft.com/office/infopath/2007/PartnerControls"/>
    </lcf76f155ced4ddcb4097134ff3c332f>
    <TaxCatchAll xmlns="f1d2e263-80a3-4286-83e7-6c7dd612ee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21960A-6AFE-4917-8240-D60E8AD81D4F}"/>
</file>

<file path=customXml/itemProps2.xml><?xml version="1.0" encoding="utf-8"?>
<ds:datastoreItem xmlns:ds="http://schemas.openxmlformats.org/officeDocument/2006/customXml" ds:itemID="{0C48888D-B4DE-40AC-9E8E-6A592615E7DB}">
  <ds:schemaRefs>
    <ds:schemaRef ds:uri="http://schemas.microsoft.com/office/2006/metadata/properties"/>
    <ds:schemaRef ds:uri="http://schemas.microsoft.com/office/infopath/2007/PartnerControls"/>
    <ds:schemaRef ds:uri="9647096b-80d8-4bfc-891b-2547c19dbac2"/>
    <ds:schemaRef ds:uri="f1d2e263-80a3-4286-83e7-6c7dd612ee92"/>
  </ds:schemaRefs>
</ds:datastoreItem>
</file>

<file path=customXml/itemProps3.xml><?xml version="1.0" encoding="utf-8"?>
<ds:datastoreItem xmlns:ds="http://schemas.openxmlformats.org/officeDocument/2006/customXml" ds:itemID="{6C3A8016-A58E-40CE-AD4D-B9571CE6E9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New Green Services</vt:lpstr>
    </vt:vector>
  </TitlesOfParts>
  <Company>Hewlett-Packard Company</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Green Services</dc:title>
  <dc:creator>newgreen</dc:creator>
  <cp:lastModifiedBy>Lorraine Emerson</cp:lastModifiedBy>
  <cp:revision>3</cp:revision>
  <cp:lastPrinted>2020-06-30T14:48:00Z</cp:lastPrinted>
  <dcterms:created xsi:type="dcterms:W3CDTF">2026-03-04T08:34:00Z</dcterms:created>
  <dcterms:modified xsi:type="dcterms:W3CDTF">2026-03-04T08:34:00Z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0x010100BD337BF86D5EAD419B06708BBD749DDD</vt:lpwstr>
  </property>
  <property fmtid="{D5CDD505-2E9C-101B-9397-08002B2CF9AE}" pid="3" name="MediaServiceImageTags">
    <vt:lpwstr/>
  </property>
</Properties>
</file>