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DCDB" w14:textId="6C86DB4A" w:rsidR="00CA5F96" w:rsidRPr="006E74E6" w:rsidRDefault="00CA5F96" w:rsidP="00864571">
      <w:pPr>
        <w:ind w:right="89"/>
        <w:jc w:val="center"/>
        <w:rPr>
          <w:rFonts w:ascii="Aptos" w:hAnsi="Aptos" w:cs="Arial"/>
          <w:b/>
          <w:sz w:val="40"/>
          <w:szCs w:val="40"/>
        </w:rPr>
      </w:pPr>
      <w:r w:rsidRPr="006E74E6">
        <w:rPr>
          <w:rFonts w:ascii="Aptos" w:hAnsi="Aptos" w:cs="Arial"/>
          <w:b/>
          <w:sz w:val="40"/>
          <w:szCs w:val="40"/>
        </w:rPr>
        <w:t>Corporate Social Policy</w:t>
      </w:r>
    </w:p>
    <w:p w14:paraId="2F075F5C" w14:textId="77777777" w:rsidR="00864571" w:rsidRPr="006E74E6" w:rsidRDefault="00864571" w:rsidP="00C40C42">
      <w:pPr>
        <w:ind w:right="89"/>
        <w:rPr>
          <w:rFonts w:ascii="Aptos" w:hAnsi="Aptos" w:cs="Arial"/>
          <w:sz w:val="20"/>
          <w:szCs w:val="20"/>
        </w:rPr>
      </w:pPr>
    </w:p>
    <w:p w14:paraId="26642FB4" w14:textId="77777777" w:rsidR="00864571" w:rsidRPr="006E74E6" w:rsidRDefault="00864571" w:rsidP="00C40C42">
      <w:pPr>
        <w:ind w:right="89"/>
        <w:rPr>
          <w:rFonts w:ascii="Aptos" w:hAnsi="Aptos" w:cs="Arial"/>
          <w:sz w:val="20"/>
          <w:szCs w:val="20"/>
        </w:rPr>
      </w:pPr>
    </w:p>
    <w:p w14:paraId="7F04FBE0" w14:textId="48E222F7" w:rsidR="00CA5F96" w:rsidRPr="006E74E6" w:rsidRDefault="00CA5F96" w:rsidP="00C40C42">
      <w:pPr>
        <w:ind w:right="89"/>
        <w:rPr>
          <w:rFonts w:ascii="Aptos" w:hAnsi="Aptos" w:cs="Arial"/>
          <w:color w:val="auto"/>
          <w:sz w:val="20"/>
          <w:szCs w:val="20"/>
        </w:rPr>
      </w:pPr>
      <w:r w:rsidRPr="006E74E6">
        <w:rPr>
          <w:rFonts w:ascii="Aptos" w:hAnsi="Aptos" w:cs="Arial"/>
          <w:sz w:val="20"/>
          <w:szCs w:val="20"/>
        </w:rPr>
        <w:t xml:space="preserve">We acknowledge that we must integrate our business principles and operations to meet the expectations of our stakeholders. They include customers, employees, investors, suppliers, the community and the environment. </w:t>
      </w:r>
      <w:r w:rsidRPr="006E74E6">
        <w:rPr>
          <w:rFonts w:ascii="Aptos" w:hAnsi="Aptos" w:cs="Arial"/>
          <w:sz w:val="20"/>
          <w:szCs w:val="20"/>
        </w:rPr>
        <w:br/>
      </w:r>
    </w:p>
    <w:p w14:paraId="7D3FB436"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recognise that our social, economic and environmental duties to these stakeholders are integral to our business. We aim to demonstrate these responsibilities through our actions and within our corporate policies.</w:t>
      </w:r>
    </w:p>
    <w:p w14:paraId="0FF174EE"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take seriously all feedback that we receive from our stakeholders and, where possible, maintain open dialogue to ensure that we fulfil the requirements outlined within this policy.</w:t>
      </w:r>
    </w:p>
    <w:p w14:paraId="3D1F84E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 xml:space="preserve">We shall be open and honest in communicating our strategies, targets, performance and governance to our stakeholders in our constant commitment to sustainable development. </w:t>
      </w:r>
    </w:p>
    <w:p w14:paraId="7D3BA0A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The Managing Director is responsible for the implementation of this policy and will make the necessary resources available to realise our corporate responsibilities. The responsibility for our performance on this policy rests with all employees throughout the company.</w:t>
      </w:r>
      <w:r w:rsidRPr="006E74E6">
        <w:rPr>
          <w:rFonts w:ascii="Aptos" w:hAnsi="Aptos" w:cs="Arial"/>
          <w:sz w:val="20"/>
          <w:szCs w:val="20"/>
        </w:rPr>
        <w:br/>
      </w:r>
    </w:p>
    <w:p w14:paraId="73904DEF" w14:textId="77777777" w:rsidR="00CA5F96" w:rsidRPr="006E74E6" w:rsidRDefault="00CA5F96" w:rsidP="00C40C42">
      <w:pPr>
        <w:pStyle w:val="Heading4"/>
        <w:ind w:right="89"/>
        <w:rPr>
          <w:rFonts w:ascii="Aptos" w:hAnsi="Aptos" w:cs="Arial"/>
          <w:b w:val="0"/>
          <w:bCs w:val="0"/>
          <w:sz w:val="22"/>
          <w:szCs w:val="22"/>
        </w:rPr>
      </w:pPr>
      <w:r w:rsidRPr="006E74E6">
        <w:rPr>
          <w:rFonts w:ascii="Aptos" w:hAnsi="Aptos" w:cs="Arial"/>
          <w:bCs w:val="0"/>
          <w:sz w:val="22"/>
          <w:szCs w:val="22"/>
        </w:rPr>
        <w:t>Our partnership focus</w:t>
      </w:r>
      <w:r w:rsidRPr="006E74E6">
        <w:rPr>
          <w:rFonts w:ascii="Aptos" w:hAnsi="Aptos" w:cs="Arial"/>
          <w:b w:val="0"/>
          <w:bCs w:val="0"/>
          <w:sz w:val="22"/>
          <w:szCs w:val="22"/>
        </w:rPr>
        <w:t xml:space="preserve">: </w:t>
      </w:r>
      <w:r w:rsidRPr="006E74E6">
        <w:rPr>
          <w:rFonts w:ascii="Aptos" w:hAnsi="Aptos" w:cs="Arial"/>
          <w:b w:val="0"/>
          <w:bCs w:val="0"/>
          <w:sz w:val="22"/>
          <w:szCs w:val="22"/>
        </w:rPr>
        <w:br/>
      </w:r>
    </w:p>
    <w:p w14:paraId="020ACD7A"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ensure a high level of business performance while minimising and effectively managing risk ensuring that we uphold the values of honesty, partnership and fairness in our relationships with all our stakeholders.</w:t>
      </w:r>
    </w:p>
    <w:p w14:paraId="73797A57"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support the development of our external stakeholders through led training courses and using our facilities for all of our business partners to hold seminars and industry meetings.</w:t>
      </w:r>
    </w:p>
    <w:p w14:paraId="16573E37"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Our contracts will clearly set out the agreed terms, conditions and the basis of our relationship and will operate in a way that safeguards against unfair business practices.</w:t>
      </w:r>
    </w:p>
    <w:p w14:paraId="2BFA9009"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encourage suppliers and contractors to adopt responsible business policies and practices.</w:t>
      </w:r>
    </w:p>
    <w:p w14:paraId="46746AC2"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encourage dialogue with local communities for mutual benefit.</w:t>
      </w:r>
    </w:p>
    <w:p w14:paraId="7B3064D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will register and resolve customer complaints in accordance with our standards of service.</w:t>
      </w:r>
    </w:p>
    <w:p w14:paraId="0A9ABB65"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support and encourage our employees to help local community organisations and activities in our region, particularly our employee chosen charities.</w:t>
      </w:r>
    </w:p>
    <w:p w14:paraId="6D13D93F"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work with local schools, colleges and universities to assist young people in choosing their future careers, being an advocate for our industry.</w:t>
      </w:r>
    </w:p>
    <w:p w14:paraId="2D8231A3"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ensure that staff are free to join a trade union of their choice.</w:t>
      </w:r>
    </w:p>
    <w:p w14:paraId="76B6F57B"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operate an equal opportunities policy for all present and potential future employees and will offer our employees clear and fair terms of employment and provide resources to enable their continual development.</w:t>
      </w:r>
    </w:p>
    <w:p w14:paraId="63F46385"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ensure that all staff are employed of their own free will</w:t>
      </w:r>
    </w:p>
    <w:p w14:paraId="319ADEA0" w14:textId="77777777"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maintain a clear and fair employee remuneration policy and shall maintain forums for employee consultation and business involvement.</w:t>
      </w:r>
    </w:p>
    <w:p w14:paraId="30741B7A" w14:textId="77777777" w:rsidR="00864571"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provide safeguards to ensure that all employees of whatever nationality, colour, race or religious belief are treated with respect and without sexual, physical or mental harassment.</w:t>
      </w:r>
    </w:p>
    <w:p w14:paraId="59D2E55B" w14:textId="33DC9605" w:rsidR="00CA5F96" w:rsidRPr="006E74E6" w:rsidRDefault="00CA5F96" w:rsidP="00C40C42">
      <w:pPr>
        <w:pStyle w:val="ListParagraph"/>
        <w:widowControl/>
        <w:numPr>
          <w:ilvl w:val="1"/>
          <w:numId w:val="1"/>
        </w:numPr>
        <w:ind w:left="567" w:right="89" w:hanging="567"/>
        <w:rPr>
          <w:rFonts w:ascii="Aptos" w:hAnsi="Aptos" w:cs="Arial"/>
          <w:sz w:val="20"/>
          <w:szCs w:val="20"/>
        </w:rPr>
      </w:pPr>
      <w:r w:rsidRPr="006E74E6">
        <w:rPr>
          <w:rFonts w:ascii="Aptos" w:hAnsi="Aptos" w:cs="Arial"/>
          <w:sz w:val="20"/>
          <w:szCs w:val="20"/>
        </w:rPr>
        <w:t>We shall provide, and strive to maintain, a clean, healthy and safe working environment in line with our Health and Safety policy and safe systems of work.</w:t>
      </w:r>
    </w:p>
    <w:p w14:paraId="27A23B07" w14:textId="77777777" w:rsidR="00CA5F96" w:rsidRPr="006E74E6" w:rsidRDefault="00CA5F96" w:rsidP="00C40C42">
      <w:pPr>
        <w:pStyle w:val="ListParagraph"/>
        <w:widowControl/>
        <w:ind w:left="2160" w:right="89"/>
        <w:rPr>
          <w:rFonts w:ascii="Aptos" w:hAnsi="Aptos" w:cs="Arial"/>
          <w:sz w:val="22"/>
          <w:szCs w:val="22"/>
        </w:rPr>
      </w:pPr>
    </w:p>
    <w:p w14:paraId="2323AAC1" w14:textId="03E1FD60" w:rsidR="00CA5F96" w:rsidRPr="006E74E6" w:rsidRDefault="00864571" w:rsidP="00CA5F96">
      <w:pPr>
        <w:jc w:val="both"/>
        <w:rPr>
          <w:rFonts w:ascii="Aptos" w:hAnsi="Aptos" w:cs="Arial"/>
          <w:sz w:val="20"/>
          <w:szCs w:val="20"/>
        </w:rPr>
      </w:pPr>
      <w:r w:rsidRPr="006E74E6">
        <w:rPr>
          <w:rFonts w:ascii="Aptos" w:hAnsi="Aptos" w:cs="Arial"/>
        </w:rPr>
        <w:t xml:space="preserve">        </w:t>
      </w:r>
      <w:r w:rsidRPr="006E74E6">
        <w:rPr>
          <w:rFonts w:ascii="Aptos" w:hAnsi="Aptos" w:cs="Arial"/>
          <w:sz w:val="20"/>
          <w:szCs w:val="20"/>
        </w:rPr>
        <w:t xml:space="preserve">Signed:  </w:t>
      </w:r>
    </w:p>
    <w:p w14:paraId="6BC5A857" w14:textId="4596398C" w:rsidR="00CA5F96" w:rsidRPr="006E74E6" w:rsidRDefault="00864571" w:rsidP="00CA5F96">
      <w:pPr>
        <w:jc w:val="both"/>
        <w:rPr>
          <w:rFonts w:ascii="Aptos" w:hAnsi="Aptos" w:cs="Arial"/>
          <w:sz w:val="20"/>
          <w:szCs w:val="20"/>
        </w:rPr>
      </w:pPr>
      <w:r w:rsidRPr="006E74E6">
        <w:rPr>
          <w:rFonts w:ascii="Aptos" w:hAnsi="Aptos" w:cs="Arial"/>
          <w:noProof/>
          <w:sz w:val="20"/>
          <w:szCs w:val="20"/>
        </w:rPr>
        <w:t xml:space="preserve">     </w:t>
      </w:r>
      <w:r w:rsidR="00CA5F96" w:rsidRPr="006E74E6">
        <w:rPr>
          <w:rFonts w:ascii="Aptos" w:hAnsi="Aptos" w:cs="Arial"/>
          <w:noProof/>
          <w:sz w:val="20"/>
          <w:szCs w:val="20"/>
        </w:rPr>
        <w:drawing>
          <wp:inline distT="0" distB="0" distL="0" distR="0" wp14:anchorId="36E99FE3" wp14:editId="40A1881D">
            <wp:extent cx="1323975" cy="35515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il Stagg.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6291" cy="361144"/>
                    </a:xfrm>
                    <a:prstGeom prst="rect">
                      <a:avLst/>
                    </a:prstGeom>
                  </pic:spPr>
                </pic:pic>
              </a:graphicData>
            </a:graphic>
          </wp:inline>
        </w:drawing>
      </w:r>
      <w:r w:rsidR="00CA5F96" w:rsidRPr="006E74E6">
        <w:rPr>
          <w:rFonts w:ascii="Aptos" w:hAnsi="Aptos" w:cs="Arial"/>
          <w:sz w:val="20"/>
          <w:szCs w:val="20"/>
        </w:rPr>
        <w:tab/>
      </w:r>
      <w:r w:rsidR="00CA5F96" w:rsidRPr="006E74E6">
        <w:rPr>
          <w:rFonts w:ascii="Aptos" w:hAnsi="Aptos" w:cs="Arial"/>
          <w:sz w:val="20"/>
          <w:szCs w:val="20"/>
        </w:rPr>
        <w:tab/>
      </w:r>
      <w:r w:rsidR="00CA5F96" w:rsidRPr="006E74E6">
        <w:rPr>
          <w:rFonts w:ascii="Aptos" w:hAnsi="Aptos" w:cs="Arial"/>
          <w:sz w:val="20"/>
          <w:szCs w:val="20"/>
        </w:rPr>
        <w:tab/>
      </w:r>
      <w:r w:rsidR="00CA5F96" w:rsidRPr="006E74E6">
        <w:rPr>
          <w:rFonts w:ascii="Aptos" w:hAnsi="Aptos" w:cs="Arial"/>
          <w:sz w:val="20"/>
          <w:szCs w:val="20"/>
        </w:rPr>
        <w:tab/>
      </w:r>
    </w:p>
    <w:p w14:paraId="4A8C044A" w14:textId="3C384EE2" w:rsidR="00CA5F96" w:rsidRPr="006E74E6" w:rsidRDefault="00CA5F96" w:rsidP="00CA5F96">
      <w:pPr>
        <w:jc w:val="both"/>
        <w:rPr>
          <w:rFonts w:ascii="Aptos" w:hAnsi="Aptos" w:cs="Arial"/>
          <w:sz w:val="20"/>
          <w:szCs w:val="20"/>
        </w:rPr>
      </w:pPr>
      <w:r w:rsidRPr="006E74E6">
        <w:rPr>
          <w:rFonts w:ascii="Aptos" w:hAnsi="Aptos" w:cs="Arial"/>
          <w:sz w:val="20"/>
          <w:szCs w:val="20"/>
        </w:rPr>
        <w:t xml:space="preserve">        </w:t>
      </w:r>
      <w:r w:rsidR="00864571" w:rsidRPr="006E74E6">
        <w:rPr>
          <w:rFonts w:ascii="Aptos" w:hAnsi="Aptos" w:cs="Arial"/>
          <w:sz w:val="20"/>
          <w:szCs w:val="20"/>
        </w:rPr>
        <w:t xml:space="preserve"> </w:t>
      </w:r>
      <w:r w:rsidRPr="006E74E6">
        <w:rPr>
          <w:rFonts w:ascii="Aptos" w:hAnsi="Aptos" w:cs="Arial"/>
          <w:sz w:val="20"/>
          <w:szCs w:val="20"/>
        </w:rPr>
        <w:t>Managing Director</w:t>
      </w:r>
      <w:r w:rsidR="0024777B" w:rsidRPr="006E74E6">
        <w:rPr>
          <w:rFonts w:ascii="Aptos" w:hAnsi="Aptos" w:cs="Arial"/>
          <w:sz w:val="20"/>
          <w:szCs w:val="20"/>
        </w:rPr>
        <w:t xml:space="preserve"> </w:t>
      </w:r>
    </w:p>
    <w:p w14:paraId="393AA0D4" w14:textId="596A0398" w:rsidR="00864571" w:rsidRPr="006E74E6" w:rsidRDefault="00864571" w:rsidP="00CA5F96">
      <w:pPr>
        <w:jc w:val="both"/>
        <w:rPr>
          <w:rFonts w:ascii="Aptos" w:hAnsi="Aptos" w:cs="Arial"/>
          <w:sz w:val="20"/>
          <w:szCs w:val="20"/>
        </w:rPr>
      </w:pPr>
      <w:r w:rsidRPr="006E74E6">
        <w:rPr>
          <w:rFonts w:ascii="Aptos" w:hAnsi="Aptos" w:cs="Arial"/>
          <w:sz w:val="20"/>
          <w:szCs w:val="20"/>
        </w:rPr>
        <w:t xml:space="preserve">         </w:t>
      </w:r>
      <w:r w:rsidR="006E74E6">
        <w:rPr>
          <w:rFonts w:ascii="Aptos" w:hAnsi="Aptos" w:cs="Arial"/>
          <w:sz w:val="20"/>
          <w:szCs w:val="20"/>
        </w:rPr>
        <w:t>March 202</w:t>
      </w:r>
      <w:r w:rsidR="00933D12">
        <w:rPr>
          <w:rFonts w:ascii="Aptos" w:hAnsi="Aptos" w:cs="Arial"/>
          <w:sz w:val="20"/>
          <w:szCs w:val="20"/>
        </w:rPr>
        <w:t>6</w:t>
      </w:r>
    </w:p>
    <w:sectPr w:rsidR="00864571" w:rsidRPr="006E74E6" w:rsidSect="00864571">
      <w:headerReference w:type="default" r:id="rId11"/>
      <w:pgSz w:w="11906" w:h="16838"/>
      <w:pgMar w:top="1440" w:right="1440" w:bottom="1440" w:left="144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C25C" w14:textId="77777777" w:rsidR="005463CC" w:rsidRDefault="005463CC" w:rsidP="00CA5F96">
      <w:r>
        <w:separator/>
      </w:r>
    </w:p>
  </w:endnote>
  <w:endnote w:type="continuationSeparator" w:id="0">
    <w:p w14:paraId="59BB4D1A" w14:textId="77777777" w:rsidR="005463CC" w:rsidRDefault="005463CC" w:rsidP="00CA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4D06" w14:textId="77777777" w:rsidR="005463CC" w:rsidRDefault="005463CC" w:rsidP="00CA5F96">
      <w:r>
        <w:separator/>
      </w:r>
    </w:p>
  </w:footnote>
  <w:footnote w:type="continuationSeparator" w:id="0">
    <w:p w14:paraId="1892F106" w14:textId="77777777" w:rsidR="005463CC" w:rsidRDefault="005463CC" w:rsidP="00CA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1817" w14:textId="77777777" w:rsidR="00461372" w:rsidRDefault="00461372">
    <w:pPr>
      <w:pStyle w:val="Header"/>
      <w:jc w:val="center"/>
    </w:pPr>
    <w:r>
      <w:rPr>
        <w:noProof/>
      </w:rPr>
      <w:drawing>
        <wp:inline distT="0" distB="0" distL="0" distR="0" wp14:anchorId="10C1A12E" wp14:editId="6F512645">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2C440EB0" w14:textId="77777777" w:rsidR="00461372" w:rsidRDefault="00461372" w:rsidP="00413C68">
    <w:pPr>
      <w:jc w:val="center"/>
      <w:rPr>
        <w:rFonts w:ascii="Arial" w:hAnsi="Arial" w:cs="Arial"/>
        <w:bCs/>
        <w:sz w:val="18"/>
        <w:szCs w:val="20"/>
      </w:rPr>
    </w:pPr>
  </w:p>
  <w:p w14:paraId="49F431BB" w14:textId="77777777" w:rsidR="00461372" w:rsidRPr="00FD3755" w:rsidRDefault="00461372"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3824AAD3" w14:textId="77777777" w:rsidR="00461372" w:rsidRPr="00FD3755" w:rsidRDefault="00461372" w:rsidP="00413C68">
    <w:pPr>
      <w:pStyle w:val="Header"/>
      <w:jc w:val="center"/>
      <w:rPr>
        <w:rFonts w:ascii="Arial" w:hAnsi="Arial" w:cs="Arial"/>
        <w:b/>
        <w:sz w:val="18"/>
        <w:szCs w:val="18"/>
        <w:lang w:val="nl-NL"/>
      </w:rPr>
    </w:pPr>
    <w:r w:rsidRPr="00FD3755">
      <w:rPr>
        <w:rFonts w:ascii="Arial" w:hAnsi="Arial" w:cs="Arial"/>
        <w:b/>
        <w:sz w:val="18"/>
        <w:szCs w:val="18"/>
        <w:lang w:val="nl-NL"/>
      </w:rPr>
      <w:t>Tel: 01438 712712  info@stagg.plumbing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82A99"/>
    <w:multiLevelType w:val="multilevel"/>
    <w:tmpl w:val="DC041B7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en-GB" w:eastAsia="en-GB" w:bidi="en-GB"/>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879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96"/>
    <w:rsid w:val="001340FE"/>
    <w:rsid w:val="001A4CF0"/>
    <w:rsid w:val="001D7D28"/>
    <w:rsid w:val="001F3CB3"/>
    <w:rsid w:val="0024777B"/>
    <w:rsid w:val="002B564C"/>
    <w:rsid w:val="002C4291"/>
    <w:rsid w:val="00461372"/>
    <w:rsid w:val="005463CC"/>
    <w:rsid w:val="006665EF"/>
    <w:rsid w:val="006E74E6"/>
    <w:rsid w:val="008151A9"/>
    <w:rsid w:val="00864571"/>
    <w:rsid w:val="008C6395"/>
    <w:rsid w:val="009145DD"/>
    <w:rsid w:val="00933D12"/>
    <w:rsid w:val="009A0FB7"/>
    <w:rsid w:val="00B76CD0"/>
    <w:rsid w:val="00C40C42"/>
    <w:rsid w:val="00C415DA"/>
    <w:rsid w:val="00CA5F96"/>
    <w:rsid w:val="00D84195"/>
    <w:rsid w:val="00DF3639"/>
    <w:rsid w:val="00E50477"/>
    <w:rsid w:val="00E8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266D"/>
  <w15:chartTrackingRefBased/>
  <w15:docId w15:val="{0C919CC1-6EAA-4503-B80B-C20CD72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5F96"/>
    <w:pPr>
      <w:widowControl w:val="0"/>
      <w:spacing w:after="0" w:line="240" w:lineRule="auto"/>
    </w:pPr>
    <w:rPr>
      <w:rFonts w:ascii="Courier New" w:eastAsia="Courier New" w:hAnsi="Courier New" w:cs="Courier New"/>
      <w:color w:val="000000"/>
      <w:sz w:val="24"/>
      <w:szCs w:val="24"/>
      <w:lang w:eastAsia="en-GB" w:bidi="en-GB"/>
    </w:rPr>
  </w:style>
  <w:style w:type="paragraph" w:styleId="Heading4">
    <w:name w:val="heading 4"/>
    <w:basedOn w:val="Normal"/>
    <w:next w:val="Normal"/>
    <w:link w:val="Heading4Char"/>
    <w:semiHidden/>
    <w:unhideWhenUsed/>
    <w:qFormat/>
    <w:rsid w:val="00CA5F96"/>
    <w:pPr>
      <w:keepNext/>
      <w:widowControl/>
      <w:outlineLvl w:val="3"/>
    </w:pPr>
    <w:rPr>
      <w:rFonts w:ascii="Arial" w:eastAsia="Times New Roman" w:hAnsi="Arial" w:cs="Times New Roman"/>
      <w:b/>
      <w:bCs/>
      <w:color w:val="auto"/>
      <w:sz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A5F96"/>
    <w:rPr>
      <w:rFonts w:ascii="Arial" w:eastAsia="Times New Roman" w:hAnsi="Arial" w:cs="Times New Roman"/>
      <w:b/>
      <w:bCs/>
      <w:sz w:val="20"/>
      <w:szCs w:val="24"/>
    </w:rPr>
  </w:style>
  <w:style w:type="paragraph" w:styleId="ListParagraph">
    <w:name w:val="List Paragraph"/>
    <w:basedOn w:val="Normal"/>
    <w:uiPriority w:val="34"/>
    <w:qFormat/>
    <w:rsid w:val="00CA5F96"/>
    <w:pPr>
      <w:ind w:left="720"/>
      <w:contextualSpacing/>
    </w:pPr>
  </w:style>
  <w:style w:type="paragraph" w:styleId="Header">
    <w:name w:val="header"/>
    <w:basedOn w:val="Normal"/>
    <w:link w:val="HeaderChar"/>
    <w:uiPriority w:val="99"/>
    <w:unhideWhenUsed/>
    <w:rsid w:val="00CA5F96"/>
    <w:pPr>
      <w:tabs>
        <w:tab w:val="center" w:pos="4513"/>
        <w:tab w:val="right" w:pos="9026"/>
      </w:tabs>
    </w:pPr>
  </w:style>
  <w:style w:type="character" w:customStyle="1" w:styleId="HeaderChar">
    <w:name w:val="Header Char"/>
    <w:basedOn w:val="DefaultParagraphFont"/>
    <w:link w:val="Header"/>
    <w:uiPriority w:val="99"/>
    <w:rsid w:val="00CA5F96"/>
    <w:rPr>
      <w:rFonts w:ascii="Courier New" w:eastAsia="Courier New" w:hAnsi="Courier New" w:cs="Courier New"/>
      <w:color w:val="000000"/>
      <w:sz w:val="24"/>
      <w:szCs w:val="24"/>
      <w:lang w:eastAsia="en-GB" w:bidi="en-GB"/>
    </w:rPr>
  </w:style>
  <w:style w:type="paragraph" w:styleId="Footer">
    <w:name w:val="footer"/>
    <w:basedOn w:val="Normal"/>
    <w:link w:val="FooterChar"/>
    <w:uiPriority w:val="99"/>
    <w:unhideWhenUsed/>
    <w:rsid w:val="00CA5F96"/>
    <w:pPr>
      <w:tabs>
        <w:tab w:val="center" w:pos="4513"/>
        <w:tab w:val="right" w:pos="9026"/>
      </w:tabs>
    </w:pPr>
  </w:style>
  <w:style w:type="character" w:customStyle="1" w:styleId="FooterChar">
    <w:name w:val="Footer Char"/>
    <w:basedOn w:val="DefaultParagraphFont"/>
    <w:link w:val="Footer"/>
    <w:uiPriority w:val="99"/>
    <w:rsid w:val="00CA5F96"/>
    <w:rPr>
      <w:rFonts w:ascii="Courier New" w:eastAsia="Courier New" w:hAnsi="Courier New" w:cs="Courier New"/>
      <w:color w:val="000000"/>
      <w:sz w:val="24"/>
      <w:szCs w:val="24"/>
      <w:lang w:eastAsia="en-GB" w:bidi="en-GB"/>
    </w:rPr>
  </w:style>
  <w:style w:type="paragraph" w:styleId="BalloonText">
    <w:name w:val="Balloon Text"/>
    <w:basedOn w:val="Normal"/>
    <w:link w:val="BalloonTextChar"/>
    <w:uiPriority w:val="99"/>
    <w:semiHidden/>
    <w:unhideWhenUsed/>
    <w:rsid w:val="00CA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F96"/>
    <w:rPr>
      <w:rFonts w:ascii="Segoe UI" w:eastAsia="Courier New" w:hAnsi="Segoe UI" w:cs="Segoe UI"/>
      <w:color w:val="000000"/>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2C2ED-B3DF-4D5B-A497-19736B7599EF}">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2.xml><?xml version="1.0" encoding="utf-8"?>
<ds:datastoreItem xmlns:ds="http://schemas.openxmlformats.org/officeDocument/2006/customXml" ds:itemID="{7768A2DE-CD77-4996-89C3-2217C8D2D2C3}">
  <ds:schemaRefs>
    <ds:schemaRef ds:uri="http://schemas.microsoft.com/sharepoint/v3/contenttype/forms"/>
  </ds:schemaRefs>
</ds:datastoreItem>
</file>

<file path=customXml/itemProps3.xml><?xml version="1.0" encoding="utf-8"?>
<ds:datastoreItem xmlns:ds="http://schemas.openxmlformats.org/officeDocument/2006/customXml" ds:itemID="{E716835A-A19C-4B19-BA0A-099DE416E37C}"/>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Admin</dc:creator>
  <cp:keywords/>
  <dc:description/>
  <cp:lastModifiedBy>Lorraine Emerson</cp:lastModifiedBy>
  <cp:revision>3</cp:revision>
  <cp:lastPrinted>2019-02-06T08:32:00Z</cp:lastPrinted>
  <dcterms:created xsi:type="dcterms:W3CDTF">2026-03-04T08:37:00Z</dcterms:created>
  <dcterms:modified xsi:type="dcterms:W3CDTF">2026-03-04T08:38:00Z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